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843" w:type="pct"/>
        <w:tblCellSpacing w:w="7" w:type="dxa"/>
        <w:tblInd w:w="201" w:type="dxa"/>
        <w:tblBorders>
          <w:top w:val="single" w:sz="6" w:space="0" w:color="C9CFD8"/>
          <w:left w:val="single" w:sz="6" w:space="0" w:color="B9BFC7"/>
          <w:bottom w:val="single" w:sz="6" w:space="0" w:color="4F5D71"/>
          <w:right w:val="single" w:sz="6" w:space="0" w:color="4F5D71"/>
        </w:tblBorders>
        <w:shd w:val="clear" w:color="auto" w:fill="FFFFFF"/>
        <w:tblCellMar>
          <w:top w:w="30" w:type="dxa"/>
          <w:left w:w="30" w:type="dxa"/>
          <w:bottom w:w="30" w:type="dxa"/>
          <w:right w:w="30" w:type="dxa"/>
        </w:tblCellMar>
        <w:tblLook w:val="04A0"/>
      </w:tblPr>
      <w:tblGrid>
        <w:gridCol w:w="10549"/>
      </w:tblGrid>
      <w:tr w:rsidR="004C428E" w:rsidRPr="002D163E" w:rsidTr="002D163E">
        <w:trPr>
          <w:tblCellSpacing w:w="7" w:type="dxa"/>
        </w:trPr>
        <w:tc>
          <w:tcPr>
            <w:tcW w:w="4987" w:type="pct"/>
            <w:shd w:val="clear" w:color="auto" w:fill="FFFFFF"/>
            <w:vAlign w:val="center"/>
            <w:hideMark/>
          </w:tcPr>
          <w:p w:rsidR="004C428E" w:rsidRPr="002D163E" w:rsidRDefault="004C428E" w:rsidP="004C428E">
            <w:pPr>
              <w:spacing w:after="0" w:line="240" w:lineRule="auto"/>
              <w:rPr>
                <w:rFonts w:ascii="Verdana" w:eastAsia="Times New Roman" w:hAnsi="Verdana" w:cs="Tahoma"/>
                <w:b/>
                <w:bCs/>
                <w:color w:val="4D6D91"/>
                <w:sz w:val="24"/>
                <w:szCs w:val="18"/>
                <w:lang w:val="en-US" w:eastAsia="ru-RU"/>
              </w:rPr>
            </w:pPr>
            <w:r w:rsidRPr="002D163E">
              <w:rPr>
                <w:rFonts w:ascii="Verdana" w:eastAsia="Times New Roman" w:hAnsi="Verdana" w:cs="Tahoma"/>
                <w:b/>
                <w:bCs/>
                <w:color w:val="4D6D91"/>
                <w:sz w:val="24"/>
                <w:szCs w:val="18"/>
                <w:lang w:eastAsia="ru-RU"/>
              </w:rPr>
              <w:t>БОЛЕЗНИ И МЫШЛЕНИЕ.</w:t>
            </w:r>
          </w:p>
          <w:p w:rsidR="00CD2E18" w:rsidRPr="002D163E" w:rsidRDefault="00CD2E18" w:rsidP="004C428E">
            <w:pPr>
              <w:spacing w:after="0" w:line="240" w:lineRule="auto"/>
              <w:rPr>
                <w:rFonts w:ascii="Verdana" w:eastAsia="Times New Roman" w:hAnsi="Verdana" w:cs="Tahoma"/>
                <w:b/>
                <w:bCs/>
                <w:color w:val="4D6D91"/>
                <w:sz w:val="24"/>
                <w:szCs w:val="18"/>
                <w:lang w:val="en-US" w:eastAsia="ru-RU"/>
              </w:rPr>
            </w:pPr>
          </w:p>
        </w:tc>
      </w:tr>
      <w:tr w:rsidR="004C428E" w:rsidRPr="002D163E" w:rsidTr="002D163E">
        <w:trPr>
          <w:tblCellSpacing w:w="7" w:type="dxa"/>
        </w:trPr>
        <w:tc>
          <w:tcPr>
            <w:tcW w:w="4987" w:type="pct"/>
            <w:shd w:val="clear" w:color="auto" w:fill="FFFFFF"/>
            <w:tcMar>
              <w:top w:w="30" w:type="dxa"/>
              <w:left w:w="30" w:type="dxa"/>
              <w:bottom w:w="75" w:type="dxa"/>
              <w:right w:w="30" w:type="dxa"/>
            </w:tcMar>
            <w:vAlign w:val="center"/>
            <w:hideMark/>
          </w:tcPr>
          <w:p w:rsidR="004C428E" w:rsidRPr="002D163E" w:rsidRDefault="004C428E" w:rsidP="004C428E">
            <w:pPr>
              <w:spacing w:after="240" w:line="240" w:lineRule="auto"/>
              <w:rPr>
                <w:rFonts w:ascii="Verdana" w:eastAsia="Times New Roman" w:hAnsi="Verdana" w:cs="Tahoma"/>
                <w:szCs w:val="16"/>
                <w:lang w:eastAsia="ru-RU"/>
              </w:rPr>
            </w:pPr>
            <w:r w:rsidRPr="002D163E">
              <w:rPr>
                <w:rFonts w:ascii="Verdana" w:eastAsia="Times New Roman" w:hAnsi="Verdana" w:cs="Tahoma"/>
                <w:b/>
                <w:bCs/>
                <w:szCs w:val="16"/>
                <w:lang w:eastAsia="ru-RU"/>
              </w:rPr>
              <w:t>Главное, уничтожить бациллы низких мыслей, которые заразительнее всех болезней. Заботиться надо не о произнесенных словах, но о мыслях. В течение одного слова десять мыслей рождаются" (</w:t>
            </w:r>
            <w:proofErr w:type="spellStart"/>
            <w:r w:rsidRPr="002D163E">
              <w:rPr>
                <w:rFonts w:ascii="Verdana" w:eastAsia="Times New Roman" w:hAnsi="Verdana" w:cs="Tahoma"/>
                <w:b/>
                <w:bCs/>
                <w:szCs w:val="16"/>
                <w:lang w:eastAsia="ru-RU"/>
              </w:rPr>
              <w:t>Оэ</w:t>
            </w:r>
            <w:proofErr w:type="spellEnd"/>
            <w:r w:rsidRPr="002D163E">
              <w:rPr>
                <w:rFonts w:ascii="Verdana" w:eastAsia="Times New Roman" w:hAnsi="Verdana" w:cs="Tahoma"/>
                <w:b/>
                <w:bCs/>
                <w:szCs w:val="16"/>
                <w:lang w:eastAsia="ru-RU"/>
              </w:rPr>
              <w:t>. ч. 2. гл. 5, § 9).</w:t>
            </w:r>
            <w:r w:rsidRPr="002D163E">
              <w:rPr>
                <w:rFonts w:ascii="Verdana" w:eastAsia="Times New Roman" w:hAnsi="Verdana" w:cs="Tahoma"/>
                <w:b/>
                <w:bCs/>
                <w:lang w:eastAsia="ru-RU"/>
              </w:rPr>
              <w:t> </w:t>
            </w:r>
            <w:r w:rsidRPr="002D163E">
              <w:rPr>
                <w:rFonts w:ascii="Verdana" w:eastAsia="Times New Roman" w:hAnsi="Verdana" w:cs="Tahoma"/>
                <w:b/>
                <w:bCs/>
                <w:szCs w:val="16"/>
                <w:lang w:eastAsia="ru-RU"/>
              </w:rPr>
              <w:br/>
              <w:t>"На Земле заботимся и о теле, потому надо проникать в происхождение болезней.</w:t>
            </w:r>
            <w:r w:rsidRPr="002D163E">
              <w:rPr>
                <w:rFonts w:ascii="Verdana" w:eastAsia="Times New Roman" w:hAnsi="Verdana" w:cs="Tahoma"/>
                <w:b/>
                <w:bCs/>
                <w:lang w:eastAsia="ru-RU"/>
              </w:rPr>
              <w:t> </w:t>
            </w:r>
            <w:r w:rsidRPr="002D163E">
              <w:rPr>
                <w:rFonts w:ascii="Verdana" w:eastAsia="Times New Roman" w:hAnsi="Verdana" w:cs="Tahoma"/>
                <w:szCs w:val="16"/>
                <w:lang w:eastAsia="ru-RU"/>
              </w:rPr>
              <w:br/>
            </w:r>
            <w:r w:rsidRPr="002D163E">
              <w:rPr>
                <w:rFonts w:ascii="Verdana" w:eastAsia="Times New Roman" w:hAnsi="Verdana" w:cs="Tahoma"/>
                <w:b/>
                <w:bCs/>
                <w:szCs w:val="16"/>
                <w:lang w:eastAsia="ru-RU"/>
              </w:rPr>
              <w:t xml:space="preserve">Врач мог бы сказать больному: припадок корыстолюбия у вас, или анемия </w:t>
            </w:r>
            <w:proofErr w:type="spellStart"/>
            <w:r w:rsidRPr="002D163E">
              <w:rPr>
                <w:rFonts w:ascii="Verdana" w:eastAsia="Times New Roman" w:hAnsi="Verdana" w:cs="Tahoma"/>
                <w:b/>
                <w:bCs/>
                <w:szCs w:val="16"/>
                <w:lang w:eastAsia="ru-RU"/>
              </w:rPr>
              <w:t>самомнительности</w:t>
            </w:r>
            <w:proofErr w:type="spellEnd"/>
            <w:r w:rsidRPr="002D163E">
              <w:rPr>
                <w:rFonts w:ascii="Verdana" w:eastAsia="Times New Roman" w:hAnsi="Verdana" w:cs="Tahoma"/>
                <w:b/>
                <w:bCs/>
                <w:szCs w:val="16"/>
                <w:lang w:eastAsia="ru-RU"/>
              </w:rPr>
              <w:t>, или камни предательства, или чесотка сплетен, или удар ненависти.</w:t>
            </w:r>
            <w:r w:rsidRPr="002D163E">
              <w:rPr>
                <w:rFonts w:ascii="Verdana" w:eastAsia="Times New Roman" w:hAnsi="Verdana" w:cs="Tahoma"/>
                <w:b/>
                <w:bCs/>
                <w:lang w:eastAsia="ru-RU"/>
              </w:rPr>
              <w:t> </w:t>
            </w:r>
            <w:r w:rsidRPr="002D163E">
              <w:rPr>
                <w:rFonts w:ascii="Verdana" w:eastAsia="Times New Roman" w:hAnsi="Verdana" w:cs="Tahoma"/>
                <w:szCs w:val="16"/>
                <w:lang w:eastAsia="ru-RU"/>
              </w:rPr>
              <w:br/>
            </w:r>
            <w:r w:rsidRPr="002D163E">
              <w:rPr>
                <w:rFonts w:ascii="Verdana" w:eastAsia="Times New Roman" w:hAnsi="Verdana" w:cs="Tahoma"/>
                <w:szCs w:val="16"/>
                <w:lang w:eastAsia="ru-RU"/>
              </w:rPr>
              <w:br/>
            </w:r>
            <w:r w:rsidRPr="002D163E">
              <w:rPr>
                <w:rFonts w:ascii="Verdana" w:eastAsia="Times New Roman" w:hAnsi="Verdana" w:cs="Tahoma"/>
                <w:noProof/>
                <w:szCs w:val="16"/>
                <w:lang w:eastAsia="ru-RU"/>
              </w:rPr>
              <w:drawing>
                <wp:anchor distT="0" distB="0" distL="114300" distR="114300" simplePos="0" relativeHeight="251659264" behindDoc="0" locked="0" layoutInCell="1" allowOverlap="1">
                  <wp:simplePos x="0" y="0"/>
                  <wp:positionH relativeFrom="column">
                    <wp:posOffset>22225</wp:posOffset>
                  </wp:positionH>
                  <wp:positionV relativeFrom="paragraph">
                    <wp:posOffset>1524000</wp:posOffset>
                  </wp:positionV>
                  <wp:extent cx="2105025" cy="3171825"/>
                  <wp:effectExtent l="19050" t="0" r="9525" b="0"/>
                  <wp:wrapSquare wrapText="bothSides"/>
                  <wp:docPr id="1" name="Рисунок 1" descr="http://planeta.moy.su/_bl/410/799524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planeta.moy.su/_bl/410/79952449.jpg"/>
                          <pic:cNvPicPr>
                            <a:picLocks noChangeAspect="1" noChangeArrowheads="1"/>
                          </pic:cNvPicPr>
                        </pic:nvPicPr>
                        <pic:blipFill>
                          <a:blip r:embed="rId4"/>
                          <a:srcRect/>
                          <a:stretch>
                            <a:fillRect/>
                          </a:stretch>
                        </pic:blipFill>
                        <pic:spPr bwMode="auto">
                          <a:xfrm>
                            <a:off x="0" y="0"/>
                            <a:ext cx="2105025" cy="3171825"/>
                          </a:xfrm>
                          <a:prstGeom prst="rect">
                            <a:avLst/>
                          </a:prstGeom>
                          <a:noFill/>
                          <a:ln w="9525">
                            <a:noFill/>
                            <a:miter lim="800000"/>
                            <a:headEnd/>
                            <a:tailEnd/>
                          </a:ln>
                        </pic:spPr>
                      </pic:pic>
                    </a:graphicData>
                  </a:graphic>
                </wp:anchor>
              </w:drawing>
            </w:r>
            <w:r w:rsidRPr="002D163E">
              <w:rPr>
                <w:rFonts w:ascii="Verdana" w:eastAsia="Times New Roman" w:hAnsi="Verdana" w:cs="Tahoma"/>
                <w:szCs w:val="16"/>
                <w:lang w:eastAsia="ru-RU"/>
              </w:rPr>
              <w:t xml:space="preserve">На кладбищах так </w:t>
            </w:r>
            <w:proofErr w:type="gramStart"/>
            <w:r w:rsidRPr="002D163E">
              <w:rPr>
                <w:rFonts w:ascii="Verdana" w:eastAsia="Times New Roman" w:hAnsi="Verdana" w:cs="Tahoma"/>
                <w:szCs w:val="16"/>
                <w:lang w:eastAsia="ru-RU"/>
              </w:rPr>
              <w:t>любим</w:t>
            </w:r>
            <w:proofErr w:type="gramEnd"/>
            <w:r w:rsidRPr="002D163E">
              <w:rPr>
                <w:rFonts w:ascii="Verdana" w:eastAsia="Times New Roman" w:hAnsi="Verdana" w:cs="Tahoma"/>
                <w:szCs w:val="16"/>
                <w:lang w:eastAsia="ru-RU"/>
              </w:rPr>
              <w:t xml:space="preserve"> поминать достоинство лежащего, не мешало бы поставить истинную причину болезней - зрелище стало бы поучительным.</w:t>
            </w:r>
            <w:r w:rsidRPr="002D163E">
              <w:rPr>
                <w:rFonts w:ascii="Verdana" w:eastAsia="Times New Roman" w:hAnsi="Verdana" w:cs="Tahoma"/>
                <w:lang w:eastAsia="ru-RU"/>
              </w:rPr>
              <w:t> </w:t>
            </w:r>
            <w:r w:rsidRPr="002D163E">
              <w:rPr>
                <w:rFonts w:ascii="Verdana" w:eastAsia="Times New Roman" w:hAnsi="Verdana" w:cs="Tahoma"/>
                <w:szCs w:val="16"/>
                <w:lang w:eastAsia="ru-RU"/>
              </w:rPr>
              <w:br/>
            </w:r>
            <w:r w:rsidRPr="002D163E">
              <w:rPr>
                <w:rFonts w:ascii="Verdana" w:eastAsia="Times New Roman" w:hAnsi="Verdana" w:cs="Tahoma"/>
                <w:szCs w:val="16"/>
                <w:lang w:eastAsia="ru-RU"/>
              </w:rPr>
              <w:br/>
              <w:t>Друзья, повторяю: держите мысли чистыми; это лучшая дезинфекция и самое знаменитое тоническое средство" (О, § 23).</w:t>
            </w:r>
            <w:r w:rsidRPr="002D163E">
              <w:rPr>
                <w:rFonts w:ascii="Verdana" w:eastAsia="Times New Roman" w:hAnsi="Verdana" w:cs="Tahoma"/>
                <w:lang w:eastAsia="ru-RU"/>
              </w:rPr>
              <w:t> </w:t>
            </w:r>
            <w:r w:rsidRPr="002D163E">
              <w:rPr>
                <w:rFonts w:ascii="Verdana" w:eastAsia="Times New Roman" w:hAnsi="Verdana" w:cs="Tahoma"/>
                <w:szCs w:val="16"/>
                <w:lang w:eastAsia="ru-RU"/>
              </w:rPr>
              <w:br/>
              <w:t xml:space="preserve">"Состояние Земли требует неслыханного врача. Планета больна, и если бы не удалось подвинуть ее, то лучше временно выключить ее из цепи </w:t>
            </w:r>
            <w:proofErr w:type="spellStart"/>
            <w:r w:rsidRPr="002D163E">
              <w:rPr>
                <w:rFonts w:ascii="Verdana" w:eastAsia="Times New Roman" w:hAnsi="Verdana" w:cs="Tahoma"/>
                <w:szCs w:val="16"/>
                <w:lang w:eastAsia="ru-RU"/>
              </w:rPr>
              <w:t>¬может</w:t>
            </w:r>
            <w:proofErr w:type="spellEnd"/>
            <w:r w:rsidRPr="002D163E">
              <w:rPr>
                <w:rFonts w:ascii="Verdana" w:eastAsia="Times New Roman" w:hAnsi="Verdana" w:cs="Tahoma"/>
                <w:szCs w:val="16"/>
                <w:lang w:eastAsia="ru-RU"/>
              </w:rPr>
              <w:t xml:space="preserve"> быть как луна. Рассадники низших слоев Тонкого Мира стали опасно несносны. Тоже нельзя забыть, как человечество подпало под влияние низших слоев Тонкого Мира" (О. § 30).</w:t>
            </w:r>
            <w:r w:rsidRPr="002D163E">
              <w:rPr>
                <w:rFonts w:ascii="Verdana" w:eastAsia="Times New Roman" w:hAnsi="Verdana" w:cs="Tahoma"/>
                <w:lang w:eastAsia="ru-RU"/>
              </w:rPr>
              <w:t> </w:t>
            </w:r>
            <w:r w:rsidRPr="002D163E">
              <w:rPr>
                <w:rFonts w:ascii="Verdana" w:eastAsia="Times New Roman" w:hAnsi="Verdana" w:cs="Tahoma"/>
                <w:szCs w:val="16"/>
                <w:lang w:eastAsia="ru-RU"/>
              </w:rPr>
              <w:br/>
              <w:t>"Легко представить, что планетное тело может болеть подобно всякому другому организму, и дух планеты отвечает состоянию тела. Как назвать болезнь планеты? Лучше всего горячкой отравления.</w:t>
            </w:r>
            <w:r w:rsidRPr="002D163E">
              <w:rPr>
                <w:rFonts w:ascii="Verdana" w:eastAsia="Times New Roman" w:hAnsi="Verdana" w:cs="Tahoma"/>
                <w:lang w:eastAsia="ru-RU"/>
              </w:rPr>
              <w:t> </w:t>
            </w:r>
            <w:r w:rsidRPr="002D163E">
              <w:rPr>
                <w:rFonts w:ascii="Verdana" w:eastAsia="Times New Roman" w:hAnsi="Verdana" w:cs="Tahoma"/>
                <w:szCs w:val="16"/>
                <w:lang w:eastAsia="ru-RU"/>
              </w:rPr>
              <w:br/>
            </w:r>
            <w:r w:rsidRPr="002D163E">
              <w:rPr>
                <w:rFonts w:ascii="Verdana" w:eastAsia="Times New Roman" w:hAnsi="Verdana" w:cs="Tahoma"/>
                <w:szCs w:val="16"/>
                <w:lang w:eastAsia="ru-RU"/>
              </w:rPr>
              <w:br/>
              <w:t>Удушливые газы от нагромождений низших слоев Тонкого Мира отрезают планету от миров, могущих нести помощь. Удел Земли может закончиться гигантским взрывом, если только толща завесы не будет пробита" (О. § 49).</w:t>
            </w:r>
            <w:r w:rsidRPr="002D163E">
              <w:rPr>
                <w:rFonts w:ascii="Verdana" w:eastAsia="Times New Roman" w:hAnsi="Verdana" w:cs="Tahoma"/>
                <w:lang w:eastAsia="ru-RU"/>
              </w:rPr>
              <w:t> </w:t>
            </w:r>
            <w:r w:rsidRPr="002D163E">
              <w:rPr>
                <w:rFonts w:ascii="Verdana" w:eastAsia="Times New Roman" w:hAnsi="Verdana" w:cs="Tahoma"/>
                <w:szCs w:val="16"/>
                <w:lang w:eastAsia="ru-RU"/>
              </w:rPr>
              <w:br/>
              <w:t xml:space="preserve">"Даете себя на исследование разным врачам. Позволяете ножам тело резать. Позволяете физические опыты, но, когда духовно заболеваете и сознание тускло, и не видите света грядущего, </w:t>
            </w:r>
            <w:proofErr w:type="gramStart"/>
            <w:r w:rsidRPr="002D163E">
              <w:rPr>
                <w:rFonts w:ascii="Verdana" w:eastAsia="Times New Roman" w:hAnsi="Verdana" w:cs="Tahoma"/>
                <w:szCs w:val="16"/>
                <w:lang w:eastAsia="ru-RU"/>
              </w:rPr>
              <w:t>все</w:t>
            </w:r>
            <w:proofErr w:type="gramEnd"/>
            <w:r w:rsidRPr="002D163E">
              <w:rPr>
                <w:rFonts w:ascii="Verdana" w:eastAsia="Times New Roman" w:hAnsi="Verdana" w:cs="Tahoma"/>
                <w:szCs w:val="16"/>
                <w:lang w:eastAsia="ru-RU"/>
              </w:rPr>
              <w:t xml:space="preserve"> же отрицаете ту мысль о щите возрождения.</w:t>
            </w:r>
            <w:r w:rsidRPr="002D163E">
              <w:rPr>
                <w:rFonts w:ascii="Verdana" w:eastAsia="Times New Roman" w:hAnsi="Verdana" w:cs="Tahoma"/>
                <w:lang w:eastAsia="ru-RU"/>
              </w:rPr>
              <w:t> </w:t>
            </w:r>
            <w:r w:rsidRPr="002D163E">
              <w:rPr>
                <w:rFonts w:ascii="Verdana" w:eastAsia="Times New Roman" w:hAnsi="Verdana" w:cs="Tahoma"/>
                <w:szCs w:val="16"/>
                <w:lang w:eastAsia="ru-RU"/>
              </w:rPr>
              <w:br/>
            </w:r>
            <w:r w:rsidRPr="002D163E">
              <w:rPr>
                <w:rFonts w:ascii="Verdana" w:eastAsia="Times New Roman" w:hAnsi="Verdana" w:cs="Tahoma"/>
                <w:szCs w:val="16"/>
                <w:lang w:eastAsia="ru-RU"/>
              </w:rPr>
              <w:br/>
              <w:t>Сказал: щит ваш в осознании</w:t>
            </w:r>
            <w:proofErr w:type="gramStart"/>
            <w:r w:rsidRPr="002D163E">
              <w:rPr>
                <w:rFonts w:ascii="Verdana" w:eastAsia="Times New Roman" w:hAnsi="Verdana" w:cs="Tahoma"/>
                <w:szCs w:val="16"/>
                <w:lang w:eastAsia="ru-RU"/>
              </w:rPr>
              <w:t xml:space="preserve"> Н</w:t>
            </w:r>
            <w:proofErr w:type="gramEnd"/>
            <w:r w:rsidRPr="002D163E">
              <w:rPr>
                <w:rFonts w:ascii="Verdana" w:eastAsia="Times New Roman" w:hAnsi="Verdana" w:cs="Tahoma"/>
                <w:szCs w:val="16"/>
                <w:lang w:eastAsia="ru-RU"/>
              </w:rPr>
              <w:t>аших явлений. Примите Совет, лечите сознание! Жалуетесь на печень, но проверьте ваши мысли!" (АИ, § 644).</w:t>
            </w:r>
            <w:r w:rsidRPr="002D163E">
              <w:rPr>
                <w:rFonts w:ascii="Verdana" w:eastAsia="Times New Roman" w:hAnsi="Verdana" w:cs="Tahoma"/>
                <w:lang w:eastAsia="ru-RU"/>
              </w:rPr>
              <w:t> </w:t>
            </w:r>
            <w:r w:rsidRPr="002D163E">
              <w:rPr>
                <w:rFonts w:ascii="Verdana" w:eastAsia="Times New Roman" w:hAnsi="Verdana" w:cs="Tahoma"/>
                <w:szCs w:val="16"/>
                <w:lang w:eastAsia="ru-RU"/>
              </w:rPr>
              <w:br/>
            </w:r>
          </w:p>
          <w:p w:rsidR="004C428E" w:rsidRPr="002D163E" w:rsidRDefault="004C428E" w:rsidP="004C428E">
            <w:pPr>
              <w:spacing w:after="240" w:line="240" w:lineRule="auto"/>
              <w:rPr>
                <w:rFonts w:ascii="Verdana" w:eastAsia="Times New Roman" w:hAnsi="Verdana" w:cs="Tahoma"/>
                <w:szCs w:val="16"/>
                <w:lang w:val="en-US" w:eastAsia="ru-RU"/>
              </w:rPr>
            </w:pPr>
            <w:r w:rsidRPr="002D163E">
              <w:rPr>
                <w:rFonts w:ascii="Verdana" w:eastAsia="Times New Roman" w:hAnsi="Verdana" w:cs="Tahoma"/>
                <w:szCs w:val="16"/>
                <w:lang w:eastAsia="ru-RU"/>
              </w:rPr>
              <w:t xml:space="preserve">Лучшей профилактикой от всех болезней будет изменение качества сознания. Чистая мысль защитит нервную систему, а устремление к Иерархии Света укрепит нервное вещество. Именно "через трещины, наносимые </w:t>
            </w:r>
            <w:proofErr w:type="spellStart"/>
            <w:r w:rsidRPr="002D163E">
              <w:rPr>
                <w:rFonts w:ascii="Verdana" w:eastAsia="Times New Roman" w:hAnsi="Verdana" w:cs="Tahoma"/>
                <w:szCs w:val="16"/>
                <w:lang w:eastAsia="ru-RU"/>
              </w:rPr>
              <w:t>непочитанием</w:t>
            </w:r>
            <w:proofErr w:type="spellEnd"/>
            <w:r w:rsidRPr="002D163E">
              <w:rPr>
                <w:rFonts w:ascii="Verdana" w:eastAsia="Times New Roman" w:hAnsi="Verdana" w:cs="Tahoma"/>
                <w:szCs w:val="16"/>
                <w:lang w:eastAsia="ru-RU"/>
              </w:rPr>
              <w:t xml:space="preserve"> Иерархии, ползут черные силы, потому нужно понять единство с мощью, выраженной высшей силою" (И, § 192).</w:t>
            </w:r>
            <w:r w:rsidRPr="002D163E">
              <w:rPr>
                <w:rFonts w:ascii="Verdana" w:eastAsia="Times New Roman" w:hAnsi="Verdana" w:cs="Tahoma"/>
                <w:lang w:eastAsia="ru-RU"/>
              </w:rPr>
              <w:t> </w:t>
            </w:r>
            <w:r w:rsidRPr="002D163E">
              <w:rPr>
                <w:rFonts w:ascii="Verdana" w:eastAsia="Times New Roman" w:hAnsi="Verdana" w:cs="Tahoma"/>
                <w:szCs w:val="16"/>
                <w:lang w:eastAsia="ru-RU"/>
              </w:rPr>
              <w:br/>
            </w:r>
          </w:p>
          <w:p w:rsidR="002D163E" w:rsidRDefault="004C428E" w:rsidP="00CD2E18">
            <w:pPr>
              <w:spacing w:after="240" w:line="240" w:lineRule="auto"/>
              <w:rPr>
                <w:rFonts w:ascii="Verdana" w:eastAsia="Times New Roman" w:hAnsi="Verdana" w:cs="Tahoma"/>
                <w:b/>
                <w:bCs/>
                <w:szCs w:val="16"/>
                <w:lang w:val="en-US" w:eastAsia="ru-RU"/>
              </w:rPr>
            </w:pPr>
            <w:r w:rsidRPr="002D163E">
              <w:rPr>
                <w:rFonts w:ascii="Verdana" w:eastAsia="Times New Roman" w:hAnsi="Verdana" w:cs="Tahoma"/>
                <w:szCs w:val="16"/>
                <w:lang w:eastAsia="ru-RU"/>
              </w:rPr>
              <w:t xml:space="preserve">"Можете ли вообразить, что представляло бы из себя человечество при здоровых телах, но при </w:t>
            </w:r>
            <w:proofErr w:type="spellStart"/>
            <w:r w:rsidRPr="002D163E">
              <w:rPr>
                <w:rFonts w:ascii="Verdana" w:eastAsia="Times New Roman" w:hAnsi="Verdana" w:cs="Tahoma"/>
                <w:szCs w:val="16"/>
                <w:lang w:eastAsia="ru-RU"/>
              </w:rPr>
              <w:t>акультурном</w:t>
            </w:r>
            <w:proofErr w:type="spellEnd"/>
            <w:r w:rsidRPr="002D163E">
              <w:rPr>
                <w:rFonts w:ascii="Verdana" w:eastAsia="Times New Roman" w:hAnsi="Verdana" w:cs="Tahoma"/>
                <w:szCs w:val="16"/>
                <w:lang w:eastAsia="ru-RU"/>
              </w:rPr>
              <w:t xml:space="preserve"> сердце? Такое пиршество тьмы даже трудно представить! Все болезни и немощи не могут обуздать всемирного безумия сердца. Истинно, пока не просветится сердце, не будут отняты болезни и немощи, иначе беснование сердца, при сильных телах, ужаснет миры" (С, § 13).</w:t>
            </w:r>
            <w:r w:rsidRPr="002D163E">
              <w:rPr>
                <w:rFonts w:ascii="Verdana" w:eastAsia="Times New Roman" w:hAnsi="Verdana" w:cs="Tahoma"/>
                <w:lang w:eastAsia="ru-RU"/>
              </w:rPr>
              <w:t> </w:t>
            </w:r>
            <w:r w:rsidRPr="002D163E">
              <w:rPr>
                <w:rFonts w:ascii="Verdana" w:eastAsia="Times New Roman" w:hAnsi="Verdana" w:cs="Tahoma"/>
                <w:szCs w:val="16"/>
                <w:lang w:eastAsia="ru-RU"/>
              </w:rPr>
              <w:br/>
            </w:r>
            <w:r w:rsidRPr="002D163E">
              <w:rPr>
                <w:rFonts w:ascii="Verdana" w:eastAsia="Times New Roman" w:hAnsi="Verdana" w:cs="Tahoma"/>
                <w:szCs w:val="16"/>
                <w:lang w:eastAsia="ru-RU"/>
              </w:rPr>
              <w:br/>
              <w:t xml:space="preserve">"Поучительно составить книгу о наносимом вреде от дурных </w:t>
            </w:r>
            <w:proofErr w:type="gramStart"/>
            <w:r w:rsidRPr="002D163E">
              <w:rPr>
                <w:rFonts w:ascii="Verdana" w:eastAsia="Times New Roman" w:hAnsi="Verdana" w:cs="Tahoma"/>
                <w:szCs w:val="16"/>
                <w:lang w:eastAsia="ru-RU"/>
              </w:rPr>
              <w:t>мыслей</w:t>
            </w:r>
            <w:proofErr w:type="gramEnd"/>
            <w:r w:rsidRPr="002D163E">
              <w:rPr>
                <w:rFonts w:ascii="Verdana" w:eastAsia="Times New Roman" w:hAnsi="Verdana" w:cs="Tahoma"/>
                <w:szCs w:val="16"/>
                <w:lang w:eastAsia="ru-RU"/>
              </w:rPr>
              <w:t xml:space="preserve"> как для себя, так и для других. Эти мысли являются источником множества болезней. Раньше связывали с дурными мыслями только психические болезни, но пора разглядеть множество самых разнородных физических болезней, порожденных мыслями. Не только сердечные </w:t>
            </w:r>
            <w:r w:rsidRPr="002D163E">
              <w:rPr>
                <w:rFonts w:ascii="Verdana" w:eastAsia="Times New Roman" w:hAnsi="Verdana" w:cs="Tahoma"/>
                <w:szCs w:val="16"/>
                <w:lang w:eastAsia="ru-RU"/>
              </w:rPr>
              <w:lastRenderedPageBreak/>
              <w:t xml:space="preserve">заболевания, но и большинство желудочных и накожных болезней являются последствием разрушительных мыслей. Также и заразные болезни могут передаваться не только предрасположением, но также через мышление. Это не будет только самовнушением, но можно видеть случаи, когда зараза распространялась одним человеком на многих. Можно видеть, как физические последствия идут </w:t>
            </w:r>
            <w:proofErr w:type="gramStart"/>
            <w:r w:rsidRPr="002D163E">
              <w:rPr>
                <w:rFonts w:ascii="Verdana" w:eastAsia="Times New Roman" w:hAnsi="Verdana" w:cs="Tahoma"/>
                <w:szCs w:val="16"/>
                <w:lang w:eastAsia="ru-RU"/>
              </w:rPr>
              <w:t>совершенно сходно</w:t>
            </w:r>
            <w:proofErr w:type="gramEnd"/>
            <w:r w:rsidRPr="002D163E">
              <w:rPr>
                <w:rFonts w:ascii="Verdana" w:eastAsia="Times New Roman" w:hAnsi="Verdana" w:cs="Tahoma"/>
                <w:szCs w:val="16"/>
                <w:lang w:eastAsia="ru-RU"/>
              </w:rPr>
              <w:t xml:space="preserve"> с духовными явлениями. При этом замечается, как непроизвольно некоторые организмы распространяют определенную заразу, не поддаваясь ей сами. Уже в древние времена знали таких носителей заразы, но после забыли о научном знании, перенесли все на так называемый "дурной глаз"" (С, § 302).</w:t>
            </w:r>
            <w:r w:rsidRPr="002D163E">
              <w:rPr>
                <w:rFonts w:ascii="Verdana" w:eastAsia="Times New Roman" w:hAnsi="Verdana" w:cs="Tahoma"/>
                <w:lang w:eastAsia="ru-RU"/>
              </w:rPr>
              <w:t> </w:t>
            </w:r>
            <w:r w:rsidRPr="002D163E">
              <w:rPr>
                <w:rFonts w:ascii="Verdana" w:eastAsia="Times New Roman" w:hAnsi="Verdana" w:cs="Tahoma"/>
                <w:szCs w:val="16"/>
                <w:lang w:eastAsia="ru-RU"/>
              </w:rPr>
              <w:br/>
              <w:t>"Значит, даже против чисто физических болезней нужно искать причину в качестве мышления. Так постепенно направляйте мысли окружающих на добро. Уже имеете пример, насколько причиняют боли проклятия и ругательства даже на дальних расстояниях" (С. § 303).</w:t>
            </w:r>
            <w:r w:rsidRPr="002D163E">
              <w:rPr>
                <w:rFonts w:ascii="Verdana" w:eastAsia="Times New Roman" w:hAnsi="Verdana" w:cs="Tahoma"/>
                <w:lang w:eastAsia="ru-RU"/>
              </w:rPr>
              <w:t> </w:t>
            </w:r>
            <w:r w:rsidRPr="002D163E">
              <w:rPr>
                <w:rFonts w:ascii="Verdana" w:eastAsia="Times New Roman" w:hAnsi="Verdana" w:cs="Tahoma"/>
                <w:szCs w:val="16"/>
                <w:lang w:eastAsia="ru-RU"/>
              </w:rPr>
              <w:br/>
            </w:r>
            <w:r w:rsidRPr="002D163E">
              <w:rPr>
                <w:rFonts w:ascii="Verdana" w:eastAsia="Times New Roman" w:hAnsi="Verdana" w:cs="Tahoma"/>
                <w:szCs w:val="16"/>
                <w:lang w:eastAsia="ru-RU"/>
              </w:rPr>
              <w:br/>
              <w:t>"Не нужно думать, что можно иметь универсальное лекарство от болезней, которые имеют тысячи причин. Можно составить целые отделы лечений, которые отчасти ответят значительному числу причин заболевания. Так нужно понять, что универсальное средство невозможно, ибо происхождение болезней совершенно различное. Также и в приемах Йоги невозможно применять одни приемы для всех. Между тем очень часто на лекциях и во время бесед упоминают общие приемы, и присутствующие заблуждаются, думая, что рецепт для всех один. Лишь очень внимательный обзор духовного состояния собеседника даст правильное направление указаниям. Казалось бы, очень примитивно соображение о разнородности организмов, особенно состояния духа, но человечество так любит панацеи. Между тем панацея лишь одна - возвышенное сознание!" (М01, § 127).</w:t>
            </w:r>
            <w:r w:rsidRPr="002D163E">
              <w:rPr>
                <w:rFonts w:ascii="Verdana" w:eastAsia="Times New Roman" w:hAnsi="Verdana" w:cs="Tahoma"/>
                <w:lang w:eastAsia="ru-RU"/>
              </w:rPr>
              <w:t> </w:t>
            </w:r>
            <w:r w:rsidRPr="002D163E">
              <w:rPr>
                <w:rFonts w:ascii="Verdana" w:eastAsia="Times New Roman" w:hAnsi="Verdana" w:cs="Tahoma"/>
                <w:szCs w:val="16"/>
                <w:lang w:eastAsia="ru-RU"/>
              </w:rPr>
              <w:br/>
            </w:r>
            <w:r w:rsidRPr="002D163E">
              <w:rPr>
                <w:rFonts w:ascii="Verdana" w:eastAsia="Times New Roman" w:hAnsi="Verdana" w:cs="Tahoma"/>
                <w:szCs w:val="16"/>
                <w:lang w:eastAsia="ru-RU"/>
              </w:rPr>
              <w:br/>
              <w:t>"Мысль всепроникающая будет целительным началом. Спросите врача, насколько дольше протекает болезнь человека, желающего болеть. Так личное желание уже показывает мощь мысли" (МОЗ. § 606).</w:t>
            </w:r>
            <w:r w:rsidRPr="002D163E">
              <w:rPr>
                <w:rFonts w:ascii="Verdana" w:eastAsia="Times New Roman" w:hAnsi="Verdana" w:cs="Tahoma"/>
                <w:lang w:eastAsia="ru-RU"/>
              </w:rPr>
              <w:t> </w:t>
            </w:r>
            <w:r w:rsidRPr="002D163E">
              <w:rPr>
                <w:rFonts w:ascii="Verdana" w:eastAsia="Times New Roman" w:hAnsi="Verdana" w:cs="Tahoma"/>
                <w:szCs w:val="16"/>
                <w:lang w:eastAsia="ru-RU"/>
              </w:rPr>
              <w:br/>
              <w:t>"Каждое мгновение человек или творит, или разрушает. Мир наполнен мыслями противоречивыми. Множество болезней заложено мыслями разрушения. Множество убий</w:t>
            </w:r>
            <w:proofErr w:type="gramStart"/>
            <w:r w:rsidRPr="002D163E">
              <w:rPr>
                <w:rFonts w:ascii="Verdana" w:eastAsia="Times New Roman" w:hAnsi="Verdana" w:cs="Tahoma"/>
                <w:szCs w:val="16"/>
                <w:lang w:eastAsia="ru-RU"/>
              </w:rPr>
              <w:t>ств пр</w:t>
            </w:r>
            <w:proofErr w:type="gramEnd"/>
            <w:r w:rsidRPr="002D163E">
              <w:rPr>
                <w:rFonts w:ascii="Verdana" w:eastAsia="Times New Roman" w:hAnsi="Verdana" w:cs="Tahoma"/>
                <w:szCs w:val="16"/>
                <w:lang w:eastAsia="ru-RU"/>
              </w:rPr>
              <w:t>оисходит на дальних расстояниях от мыслей или от скрещенных мыслей, но почти невозможно внушить человеку, что его преимущество есть в постоянном мышлении. Невозможно передать, насколько ответствен человек за качество мышления. Сердце бьется беспрестанно, так же постоянен пульс мысли. Но об этом не принято толковать" (А. § 141).</w:t>
            </w:r>
            <w:r w:rsidRPr="002D163E">
              <w:rPr>
                <w:rFonts w:ascii="Verdana" w:eastAsia="Times New Roman" w:hAnsi="Verdana" w:cs="Tahoma"/>
                <w:lang w:eastAsia="ru-RU"/>
              </w:rPr>
              <w:t> </w:t>
            </w:r>
            <w:r w:rsidRPr="002D163E">
              <w:rPr>
                <w:rFonts w:ascii="Verdana" w:eastAsia="Times New Roman" w:hAnsi="Verdana" w:cs="Tahoma"/>
                <w:szCs w:val="16"/>
                <w:lang w:eastAsia="ru-RU"/>
              </w:rPr>
              <w:br/>
            </w:r>
            <w:r w:rsidRPr="002D163E">
              <w:rPr>
                <w:rFonts w:ascii="Verdana" w:eastAsia="Times New Roman" w:hAnsi="Verdana" w:cs="Tahoma"/>
                <w:szCs w:val="16"/>
                <w:lang w:eastAsia="ru-RU"/>
              </w:rPr>
              <w:br/>
              <w:t>"Подумайте, какое огромное значение имеет чистая мысль. Вы знаете, что такая мысль очищает ауру и дает свет лучезарный. Но не забудем, что</w:t>
            </w:r>
            <w:r w:rsidRPr="002D163E">
              <w:rPr>
                <w:rFonts w:ascii="Verdana" w:eastAsia="Times New Roman" w:hAnsi="Verdana" w:cs="Tahoma"/>
                <w:lang w:eastAsia="ru-RU"/>
              </w:rPr>
              <w:t> </w:t>
            </w:r>
            <w:r w:rsidRPr="002D163E">
              <w:rPr>
                <w:rFonts w:ascii="Verdana" w:eastAsia="Times New Roman" w:hAnsi="Verdana" w:cs="Tahoma"/>
                <w:szCs w:val="16"/>
                <w:lang w:eastAsia="ru-RU"/>
              </w:rPr>
              <w:br/>
              <w:t>чистота мысли есть лучшая защита от темных сущностей. Они присасываются к каждой темной мысли. Уже вижу, как некие ученые возмутятся, ибо в их словаре не имеются темные сущности. Тогда скажем по их сознанию: каждая мысль есть своего рода магнит, она привлекает к себе подобное.</w:t>
            </w:r>
            <w:r w:rsidRPr="002D163E">
              <w:rPr>
                <w:rFonts w:ascii="Verdana" w:eastAsia="Times New Roman" w:hAnsi="Verdana" w:cs="Tahoma"/>
                <w:lang w:eastAsia="ru-RU"/>
              </w:rPr>
              <w:t> </w:t>
            </w:r>
            <w:r w:rsidRPr="002D163E">
              <w:rPr>
                <w:rFonts w:ascii="Verdana" w:eastAsia="Times New Roman" w:hAnsi="Verdana" w:cs="Tahoma"/>
                <w:szCs w:val="16"/>
                <w:lang w:eastAsia="ru-RU"/>
              </w:rPr>
              <w:br/>
              <w:t xml:space="preserve">Пространство насыщено мыслями, каждая привлекает к себе </w:t>
            </w:r>
            <w:proofErr w:type="gramStart"/>
            <w:r w:rsidRPr="002D163E">
              <w:rPr>
                <w:rFonts w:ascii="Verdana" w:eastAsia="Times New Roman" w:hAnsi="Verdana" w:cs="Tahoma"/>
                <w:szCs w:val="16"/>
                <w:lang w:eastAsia="ru-RU"/>
              </w:rPr>
              <w:t>сходные</w:t>
            </w:r>
            <w:proofErr w:type="gramEnd"/>
            <w:r w:rsidRPr="002D163E">
              <w:rPr>
                <w:rFonts w:ascii="Verdana" w:eastAsia="Times New Roman" w:hAnsi="Verdana" w:cs="Tahoma"/>
                <w:szCs w:val="16"/>
                <w:lang w:eastAsia="ru-RU"/>
              </w:rPr>
              <w:t xml:space="preserve"> по качеству. Такие клубни существуют и растут в пространстве среди космических вращений.</w:t>
            </w:r>
            <w:r w:rsidRPr="002D163E">
              <w:rPr>
                <w:rFonts w:ascii="Verdana" w:eastAsia="Times New Roman" w:hAnsi="Verdana" w:cs="Tahoma"/>
                <w:lang w:eastAsia="ru-RU"/>
              </w:rPr>
              <w:t> </w:t>
            </w:r>
            <w:r w:rsidRPr="002D163E">
              <w:rPr>
                <w:rFonts w:ascii="Verdana" w:eastAsia="Times New Roman" w:hAnsi="Verdana" w:cs="Tahoma"/>
                <w:szCs w:val="16"/>
                <w:lang w:eastAsia="ru-RU"/>
              </w:rPr>
              <w:br/>
            </w:r>
            <w:r w:rsidRPr="002D163E">
              <w:rPr>
                <w:rFonts w:ascii="Verdana" w:eastAsia="Times New Roman" w:hAnsi="Verdana" w:cs="Tahoma"/>
                <w:szCs w:val="16"/>
                <w:lang w:eastAsia="ru-RU"/>
              </w:rPr>
              <w:br/>
              <w:t xml:space="preserve">Человек не имеет права порождать хаос и производить ущерб </w:t>
            </w:r>
            <w:proofErr w:type="gramStart"/>
            <w:r w:rsidRPr="002D163E">
              <w:rPr>
                <w:rFonts w:ascii="Verdana" w:eastAsia="Times New Roman" w:hAnsi="Verdana" w:cs="Tahoma"/>
                <w:szCs w:val="16"/>
                <w:lang w:eastAsia="ru-RU"/>
              </w:rPr>
              <w:t>проявленному</w:t>
            </w:r>
            <w:proofErr w:type="gramEnd"/>
            <w:r w:rsidRPr="002D163E">
              <w:rPr>
                <w:rFonts w:ascii="Verdana" w:eastAsia="Times New Roman" w:hAnsi="Verdana" w:cs="Tahoma"/>
                <w:szCs w:val="16"/>
                <w:lang w:eastAsia="ru-RU"/>
              </w:rPr>
              <w:t>. Подумайте, что каждая чистая мысль есть зарождение добра и каждая темная есть колыбель зла" (Н, § 350).</w:t>
            </w:r>
            <w:r w:rsidRPr="002D163E">
              <w:rPr>
                <w:rFonts w:ascii="Verdana" w:eastAsia="Times New Roman" w:hAnsi="Verdana" w:cs="Tahoma"/>
                <w:lang w:eastAsia="ru-RU"/>
              </w:rPr>
              <w:t> </w:t>
            </w:r>
            <w:r w:rsidRPr="002D163E">
              <w:rPr>
                <w:rFonts w:ascii="Verdana" w:eastAsia="Times New Roman" w:hAnsi="Verdana" w:cs="Tahoma"/>
                <w:szCs w:val="16"/>
                <w:lang w:eastAsia="ru-RU"/>
              </w:rPr>
              <w:br/>
              <w:t>"</w:t>
            </w:r>
            <w:proofErr w:type="spellStart"/>
            <w:r w:rsidRPr="002D163E">
              <w:rPr>
                <w:rFonts w:ascii="Verdana" w:eastAsia="Times New Roman" w:hAnsi="Verdana" w:cs="Tahoma"/>
                <w:szCs w:val="16"/>
                <w:lang w:eastAsia="ru-RU"/>
              </w:rPr>
              <w:t>Мысле-волны</w:t>
            </w:r>
            <w:proofErr w:type="spellEnd"/>
            <w:r w:rsidRPr="002D163E">
              <w:rPr>
                <w:rFonts w:ascii="Verdana" w:eastAsia="Times New Roman" w:hAnsi="Verdana" w:cs="Tahoma"/>
                <w:szCs w:val="16"/>
                <w:lang w:eastAsia="ru-RU"/>
              </w:rPr>
              <w:t xml:space="preserve"> врезаются, как стрелы, в слизистые оболочки; горло, уши, глаза и все прочие слизистые ткани могут быть поражены. Бывают периоды, когда </w:t>
            </w:r>
            <w:proofErr w:type="spellStart"/>
            <w:r w:rsidRPr="002D163E">
              <w:rPr>
                <w:rFonts w:ascii="Verdana" w:eastAsia="Times New Roman" w:hAnsi="Verdana" w:cs="Tahoma"/>
                <w:szCs w:val="16"/>
                <w:lang w:eastAsia="ru-RU"/>
              </w:rPr>
              <w:t>мысле-волны</w:t>
            </w:r>
            <w:proofErr w:type="spellEnd"/>
            <w:r w:rsidRPr="002D163E">
              <w:rPr>
                <w:rFonts w:ascii="Verdana" w:eastAsia="Times New Roman" w:hAnsi="Verdana" w:cs="Tahoma"/>
                <w:szCs w:val="16"/>
                <w:lang w:eastAsia="ru-RU"/>
              </w:rPr>
              <w:t xml:space="preserve"> усиливаются по причине своей взаимной враждебности. Ведь не всегда можно видеть разрывы черных снарядов, в них уже действуют Неземные Силы, но земные мысли утраивают их действие" (Н, § 427).</w:t>
            </w:r>
            <w:r w:rsidRPr="002D163E">
              <w:rPr>
                <w:rFonts w:ascii="Verdana" w:eastAsia="Times New Roman" w:hAnsi="Verdana" w:cs="Tahoma"/>
                <w:lang w:eastAsia="ru-RU"/>
              </w:rPr>
              <w:t> </w:t>
            </w:r>
            <w:r w:rsidRPr="002D163E">
              <w:rPr>
                <w:rFonts w:ascii="Verdana" w:eastAsia="Times New Roman" w:hAnsi="Verdana" w:cs="Tahoma"/>
                <w:szCs w:val="16"/>
                <w:lang w:eastAsia="ru-RU"/>
              </w:rPr>
              <w:br/>
              <w:t xml:space="preserve">"Много нужно повторять о значении возвышенного мышления. Но скоро врачи будут советовать при </w:t>
            </w:r>
            <w:proofErr w:type="gramStart"/>
            <w:r w:rsidRPr="002D163E">
              <w:rPr>
                <w:rFonts w:ascii="Verdana" w:eastAsia="Times New Roman" w:hAnsi="Verdana" w:cs="Tahoma"/>
                <w:szCs w:val="16"/>
                <w:lang w:eastAsia="ru-RU"/>
              </w:rPr>
              <w:t>психических</w:t>
            </w:r>
            <w:proofErr w:type="gramEnd"/>
            <w:r w:rsidRPr="002D163E">
              <w:rPr>
                <w:rFonts w:ascii="Verdana" w:eastAsia="Times New Roman" w:hAnsi="Verdana" w:cs="Tahoma"/>
                <w:szCs w:val="16"/>
                <w:lang w:eastAsia="ru-RU"/>
              </w:rPr>
              <w:t xml:space="preserve"> </w:t>
            </w:r>
            <w:proofErr w:type="spellStart"/>
            <w:r w:rsidRPr="002D163E">
              <w:rPr>
                <w:rFonts w:ascii="Verdana" w:eastAsia="Times New Roman" w:hAnsi="Verdana" w:cs="Tahoma"/>
                <w:szCs w:val="16"/>
                <w:lang w:eastAsia="ru-RU"/>
              </w:rPr>
              <w:t>неравновесиях</w:t>
            </w:r>
            <w:proofErr w:type="spellEnd"/>
            <w:r w:rsidRPr="002D163E">
              <w:rPr>
                <w:rFonts w:ascii="Verdana" w:eastAsia="Times New Roman" w:hAnsi="Verdana" w:cs="Tahoma"/>
                <w:szCs w:val="16"/>
                <w:lang w:eastAsia="ru-RU"/>
              </w:rPr>
              <w:t xml:space="preserve"> приобщиться к мысли о Надземном. ... Помыслы о </w:t>
            </w:r>
            <w:proofErr w:type="gramStart"/>
            <w:r w:rsidRPr="002D163E">
              <w:rPr>
                <w:rFonts w:ascii="Verdana" w:eastAsia="Times New Roman" w:hAnsi="Verdana" w:cs="Tahoma"/>
                <w:szCs w:val="16"/>
                <w:lang w:eastAsia="ru-RU"/>
              </w:rPr>
              <w:t>Надземном</w:t>
            </w:r>
            <w:proofErr w:type="gramEnd"/>
            <w:r w:rsidRPr="002D163E">
              <w:rPr>
                <w:rFonts w:ascii="Verdana" w:eastAsia="Times New Roman" w:hAnsi="Verdana" w:cs="Tahoma"/>
                <w:szCs w:val="16"/>
                <w:lang w:eastAsia="ru-RU"/>
              </w:rPr>
              <w:t xml:space="preserve"> есть панацея" (Н, § 735).</w:t>
            </w:r>
            <w:r w:rsidRPr="002D163E">
              <w:rPr>
                <w:rFonts w:ascii="Verdana" w:eastAsia="Times New Roman" w:hAnsi="Verdana" w:cs="Tahoma"/>
                <w:lang w:eastAsia="ru-RU"/>
              </w:rPr>
              <w:t> </w:t>
            </w:r>
            <w:r w:rsidRPr="002D163E">
              <w:rPr>
                <w:rFonts w:ascii="Verdana" w:eastAsia="Times New Roman" w:hAnsi="Verdana" w:cs="Tahoma"/>
                <w:szCs w:val="16"/>
                <w:lang w:eastAsia="ru-RU"/>
              </w:rPr>
              <w:br/>
            </w:r>
            <w:r w:rsidRPr="002D163E">
              <w:rPr>
                <w:rFonts w:ascii="Verdana" w:eastAsia="Times New Roman" w:hAnsi="Verdana" w:cs="Tahoma"/>
                <w:b/>
                <w:bCs/>
                <w:szCs w:val="16"/>
                <w:lang w:eastAsia="ru-RU"/>
              </w:rPr>
              <w:lastRenderedPageBreak/>
              <w:br/>
              <w:t>Влияние болезней на развитие духа</w:t>
            </w:r>
            <w:r w:rsidRPr="002D163E">
              <w:rPr>
                <w:rFonts w:ascii="Verdana" w:eastAsia="Times New Roman" w:hAnsi="Verdana" w:cs="Tahoma"/>
                <w:b/>
                <w:bCs/>
                <w:lang w:eastAsia="ru-RU"/>
              </w:rPr>
              <w:t> </w:t>
            </w:r>
            <w:r w:rsidRPr="002D163E">
              <w:rPr>
                <w:rFonts w:ascii="Verdana" w:eastAsia="Times New Roman" w:hAnsi="Verdana" w:cs="Tahoma"/>
                <w:szCs w:val="16"/>
                <w:lang w:eastAsia="ru-RU"/>
              </w:rPr>
              <w:br/>
            </w:r>
            <w:r w:rsidRPr="002D163E">
              <w:rPr>
                <w:rFonts w:ascii="Verdana" w:eastAsia="Times New Roman" w:hAnsi="Verdana" w:cs="Tahoma"/>
                <w:szCs w:val="16"/>
                <w:lang w:eastAsia="ru-RU"/>
              </w:rPr>
              <w:br/>
              <w:t xml:space="preserve">"...Дух строит храм, а не наоборот. Конечно, психическое и физическое тесно связаны между собою, и для совершенства необходимо равновесие двух начал, но </w:t>
            </w:r>
            <w:proofErr w:type="gramStart"/>
            <w:r w:rsidRPr="002D163E">
              <w:rPr>
                <w:rFonts w:ascii="Verdana" w:eastAsia="Times New Roman" w:hAnsi="Verdana" w:cs="Tahoma"/>
                <w:szCs w:val="16"/>
                <w:lang w:eastAsia="ru-RU"/>
              </w:rPr>
              <w:t>все</w:t>
            </w:r>
            <w:proofErr w:type="gramEnd"/>
            <w:r w:rsidRPr="002D163E">
              <w:rPr>
                <w:rFonts w:ascii="Verdana" w:eastAsia="Times New Roman" w:hAnsi="Verdana" w:cs="Tahoma"/>
                <w:szCs w:val="16"/>
                <w:lang w:eastAsia="ru-RU"/>
              </w:rPr>
              <w:t xml:space="preserve"> же без тела мы можем существовать, без духа же мы истинные мертвецы. Приведу слова Учения: "Правильно сказано, что дух может жить без тела, ибо искалеченное тело может заключать светлую душу, но тело не может, несмотря на все внешние совершенства, заключать дух, который не соответствует накоплениям прошлого". Также, в силу того, что в большинстве случаев дух человеческий так заглушен, можно рассматривать многие болезни как благо, ибо они сближают дух с Тонким Миром.</w:t>
            </w:r>
            <w:r w:rsidRPr="002D163E">
              <w:rPr>
                <w:rFonts w:ascii="Verdana" w:eastAsia="Times New Roman" w:hAnsi="Verdana" w:cs="Tahoma"/>
                <w:lang w:eastAsia="ru-RU"/>
              </w:rPr>
              <w:t> </w:t>
            </w:r>
            <w:r w:rsidRPr="002D163E">
              <w:rPr>
                <w:rFonts w:ascii="Verdana" w:eastAsia="Times New Roman" w:hAnsi="Verdana" w:cs="Tahoma"/>
                <w:szCs w:val="16"/>
                <w:lang w:eastAsia="ru-RU"/>
              </w:rPr>
              <w:br/>
            </w:r>
            <w:r w:rsidRPr="002D163E">
              <w:rPr>
                <w:rFonts w:ascii="Verdana" w:eastAsia="Times New Roman" w:hAnsi="Verdana" w:cs="Tahoma"/>
                <w:szCs w:val="16"/>
                <w:lang w:eastAsia="ru-RU"/>
              </w:rPr>
              <w:br/>
              <w:t xml:space="preserve">Каждое явление основано на двух началах, которые отвечают измерениям Тонкого и Земного Миров, но эти измерения бывают часто обратно пропорциональны. В Учении есть страница о том, какое настало бы торжество злодеяний и извращений, если бы дать неразвитым душам здоровые тела! Отсюда ясно, что при существующем положении вещей, являя разумное отношение к телу, все же нам приходится уделить больше внимания на пробуждение и развитие духовного начала. И в знаменитом изречении "в здоровом теле здоровая душа" </w:t>
            </w:r>
            <w:proofErr w:type="gramStart"/>
            <w:r w:rsidRPr="002D163E">
              <w:rPr>
                <w:rFonts w:ascii="Verdana" w:eastAsia="Times New Roman" w:hAnsi="Verdana" w:cs="Tahoma"/>
                <w:szCs w:val="16"/>
                <w:lang w:eastAsia="ru-RU"/>
              </w:rPr>
              <w:t>я</w:t>
            </w:r>
            <w:proofErr w:type="gramEnd"/>
            <w:r w:rsidRPr="002D163E">
              <w:rPr>
                <w:rFonts w:ascii="Verdana" w:eastAsia="Times New Roman" w:hAnsi="Verdana" w:cs="Tahoma"/>
                <w:szCs w:val="16"/>
                <w:lang w:eastAsia="ru-RU"/>
              </w:rPr>
              <w:t xml:space="preserve"> во всяком случае перевернула бы последовательность и сказала - у здорового духа здоровое тело. Начав с укрепления тела, мы, действительно, можем прийти к ношению воды в решете" (ОиИ</w:t>
            </w:r>
            <w:proofErr w:type="gramStart"/>
            <w:r w:rsidRPr="002D163E">
              <w:rPr>
                <w:rFonts w:ascii="Verdana" w:eastAsia="Times New Roman" w:hAnsi="Verdana" w:cs="Tahoma"/>
                <w:szCs w:val="16"/>
                <w:lang w:eastAsia="ru-RU"/>
              </w:rPr>
              <w:t>2</w:t>
            </w:r>
            <w:proofErr w:type="gramEnd"/>
            <w:r w:rsidRPr="002D163E">
              <w:rPr>
                <w:rFonts w:ascii="Verdana" w:eastAsia="Times New Roman" w:hAnsi="Verdana" w:cs="Tahoma"/>
                <w:szCs w:val="16"/>
                <w:lang w:eastAsia="ru-RU"/>
              </w:rPr>
              <w:t>, с. 237 - 238).</w:t>
            </w:r>
            <w:r w:rsidRPr="002D163E">
              <w:rPr>
                <w:rFonts w:ascii="Verdana" w:eastAsia="Times New Roman" w:hAnsi="Verdana" w:cs="Tahoma"/>
                <w:lang w:eastAsia="ru-RU"/>
              </w:rPr>
              <w:t> </w:t>
            </w:r>
            <w:r w:rsidRPr="002D163E">
              <w:rPr>
                <w:rFonts w:ascii="Verdana" w:eastAsia="Times New Roman" w:hAnsi="Verdana" w:cs="Tahoma"/>
                <w:szCs w:val="16"/>
                <w:lang w:eastAsia="ru-RU"/>
              </w:rPr>
              <w:br/>
            </w:r>
            <w:r w:rsidRPr="002D163E">
              <w:rPr>
                <w:rFonts w:ascii="Verdana" w:eastAsia="Times New Roman" w:hAnsi="Verdana" w:cs="Tahoma"/>
                <w:szCs w:val="16"/>
                <w:lang w:eastAsia="ru-RU"/>
              </w:rPr>
              <w:br/>
              <w:t xml:space="preserve">"Учитель называет болезнь "посещением Господа". Задумались ли над тем, почему? Когда тело </w:t>
            </w:r>
            <w:proofErr w:type="gramStart"/>
            <w:r w:rsidRPr="002D163E">
              <w:rPr>
                <w:rFonts w:ascii="Verdana" w:eastAsia="Times New Roman" w:hAnsi="Verdana" w:cs="Tahoma"/>
                <w:szCs w:val="16"/>
                <w:lang w:eastAsia="ru-RU"/>
              </w:rPr>
              <w:t>крепнет</w:t>
            </w:r>
            <w:proofErr w:type="gramEnd"/>
            <w:r w:rsidRPr="002D163E">
              <w:rPr>
                <w:rFonts w:ascii="Verdana" w:eastAsia="Times New Roman" w:hAnsi="Verdana" w:cs="Tahoma"/>
                <w:szCs w:val="16"/>
                <w:lang w:eastAsia="ru-RU"/>
              </w:rPr>
              <w:t xml:space="preserve"> и сознание слишком погружается в плотный мир, болезнью вносится корректив. Физическая оболочка несколько ослабевает, узы Земли становятся менее крепкими, и жизнь духа усиливается и углубляется. При особенно долгих и тяжких заболеваниях дух настолько освобождается от цепей плоти, что радость, и легкость, и сознание силы особой наполняют его. Потому болезнь, правильно осознанная и принятая, будет освобождением сознания от оков материального мира. Сами замечали в прошлом не раз, что каждое заболевание приносило нечто такое полезное и нужное для духа, что становилось понятным, для чего это было нужно. Не забывайте Владыки слова: "Все</w:t>
            </w:r>
            <w:proofErr w:type="gramStart"/>
            <w:r w:rsidRPr="002D163E">
              <w:rPr>
                <w:rFonts w:ascii="Verdana" w:eastAsia="Times New Roman" w:hAnsi="Verdana" w:cs="Tahoma"/>
                <w:szCs w:val="16"/>
                <w:lang w:eastAsia="ru-RU"/>
              </w:rPr>
              <w:t xml:space="preserve"> О</w:t>
            </w:r>
            <w:proofErr w:type="gramEnd"/>
            <w:r w:rsidRPr="002D163E">
              <w:rPr>
                <w:rFonts w:ascii="Verdana" w:eastAsia="Times New Roman" w:hAnsi="Verdana" w:cs="Tahoma"/>
                <w:szCs w:val="16"/>
                <w:lang w:eastAsia="ru-RU"/>
              </w:rPr>
              <w:t>бращу на пользу"" (ГАЙ, 1967, § 370).</w:t>
            </w:r>
            <w:r w:rsidRPr="002D163E">
              <w:rPr>
                <w:rFonts w:ascii="Verdana" w:eastAsia="Times New Roman" w:hAnsi="Verdana" w:cs="Tahoma"/>
                <w:lang w:eastAsia="ru-RU"/>
              </w:rPr>
              <w:t> </w:t>
            </w:r>
            <w:r w:rsidRPr="002D163E">
              <w:rPr>
                <w:rFonts w:ascii="Verdana" w:eastAsia="Times New Roman" w:hAnsi="Verdana" w:cs="Tahoma"/>
                <w:szCs w:val="16"/>
                <w:lang w:eastAsia="ru-RU"/>
              </w:rPr>
              <w:br/>
              <w:t>"Болезни обычные являют собою дисгармоничное состояние сознания и часто сопровождаются натиском со стороны сил темных. Это можно было отметить в прошлом, это можно усматривать и в настоящее время, когда темные пытаются нарушить равновесие, подбрасывая тяжкие, давящие мысли. Зная это, необходимо усилить дозор и напрягать бдительность.</w:t>
            </w:r>
            <w:r w:rsidRPr="002D163E">
              <w:rPr>
                <w:rFonts w:ascii="Verdana" w:eastAsia="Times New Roman" w:hAnsi="Verdana" w:cs="Tahoma"/>
                <w:lang w:eastAsia="ru-RU"/>
              </w:rPr>
              <w:t> </w:t>
            </w:r>
            <w:r w:rsidRPr="002D163E">
              <w:rPr>
                <w:rFonts w:ascii="Verdana" w:eastAsia="Times New Roman" w:hAnsi="Verdana" w:cs="Tahoma"/>
                <w:szCs w:val="16"/>
                <w:lang w:eastAsia="ru-RU"/>
              </w:rPr>
              <w:br/>
              <w:t>Как свирепая стая, собираются они вокруг, надеясь воспользоваться каждой возможностью, чтобы навредить. Во время болезни надо быть особенно зорким и настороже" (ГАЙ, 1969. § 139).</w:t>
            </w:r>
            <w:r w:rsidRPr="002D163E">
              <w:rPr>
                <w:rFonts w:ascii="Verdana" w:eastAsia="Times New Roman" w:hAnsi="Verdana" w:cs="Tahoma"/>
                <w:lang w:eastAsia="ru-RU"/>
              </w:rPr>
              <w:t> </w:t>
            </w:r>
            <w:r w:rsidRPr="002D163E">
              <w:rPr>
                <w:rFonts w:ascii="Verdana" w:eastAsia="Times New Roman" w:hAnsi="Verdana" w:cs="Tahoma"/>
                <w:szCs w:val="16"/>
                <w:lang w:eastAsia="ru-RU"/>
              </w:rPr>
              <w:br/>
            </w:r>
            <w:r w:rsidRPr="002D163E">
              <w:rPr>
                <w:rFonts w:ascii="Verdana" w:eastAsia="Times New Roman" w:hAnsi="Verdana" w:cs="Tahoma"/>
                <w:szCs w:val="16"/>
                <w:lang w:eastAsia="ru-RU"/>
              </w:rPr>
              <w:br/>
              <w:t xml:space="preserve">"Обычное сознание легко подчиняется обычной болезни, безропотно и без противодействия поддается ей и, в лучшем случае, покорно принимает лекарство и выполняет предписания врача, но </w:t>
            </w:r>
            <w:proofErr w:type="gramStart"/>
            <w:r w:rsidRPr="002D163E">
              <w:rPr>
                <w:rFonts w:ascii="Verdana" w:eastAsia="Times New Roman" w:hAnsi="Verdana" w:cs="Tahoma"/>
                <w:szCs w:val="16"/>
                <w:lang w:eastAsia="ru-RU"/>
              </w:rPr>
              <w:t>знающий</w:t>
            </w:r>
            <w:proofErr w:type="gramEnd"/>
            <w:r w:rsidRPr="002D163E">
              <w:rPr>
                <w:rFonts w:ascii="Verdana" w:eastAsia="Times New Roman" w:hAnsi="Verdana" w:cs="Tahoma"/>
                <w:szCs w:val="16"/>
                <w:lang w:eastAsia="ru-RU"/>
              </w:rPr>
              <w:t xml:space="preserve"> прежде всего мобилизует все силы своего собственного организма и начинает сам бороться с болезнью, не давая ей возможности войти и развиваться. Даже психически не следует допускать болезнь внутрь. Конечно, лекарства помогают, особенно если их действие поддерживается психической энергией. Но далеко не все лекарства полезны. Облегчая одно, наносят ущерб другому. Многие расшатывают сердце. Универсальной панацеей все-таки будем считать Агни. Если йог может идти по раскаленным углям, не обжигая ступней, или сидеть на ветру и морозе в одной рубашке, то испепелить зародышей заразной болезни в себе или в других он может вполне" (ГАИ, 1969, § 59).</w:t>
            </w:r>
            <w:r w:rsidRPr="002D163E">
              <w:rPr>
                <w:rFonts w:ascii="Verdana" w:eastAsia="Times New Roman" w:hAnsi="Verdana" w:cs="Tahoma"/>
                <w:lang w:eastAsia="ru-RU"/>
              </w:rPr>
              <w:t> </w:t>
            </w:r>
            <w:r w:rsidRPr="002D163E">
              <w:rPr>
                <w:rFonts w:ascii="Verdana" w:eastAsia="Times New Roman" w:hAnsi="Verdana" w:cs="Tahoma"/>
                <w:szCs w:val="16"/>
                <w:lang w:eastAsia="ru-RU"/>
              </w:rPr>
              <w:br/>
            </w:r>
          </w:p>
          <w:p w:rsidR="004C428E" w:rsidRPr="002D163E" w:rsidRDefault="004C428E" w:rsidP="00CD2E18">
            <w:pPr>
              <w:spacing w:after="240" w:line="240" w:lineRule="auto"/>
              <w:rPr>
                <w:rFonts w:ascii="Verdana" w:eastAsia="Times New Roman" w:hAnsi="Verdana" w:cs="Tahoma"/>
                <w:b/>
                <w:bCs/>
                <w:szCs w:val="16"/>
                <w:lang w:val="en-US" w:eastAsia="ru-RU"/>
              </w:rPr>
            </w:pPr>
            <w:r w:rsidRPr="002D163E">
              <w:rPr>
                <w:rFonts w:ascii="Verdana" w:eastAsia="Times New Roman" w:hAnsi="Verdana" w:cs="Tahoma"/>
                <w:b/>
                <w:bCs/>
                <w:szCs w:val="16"/>
                <w:lang w:eastAsia="ru-RU"/>
              </w:rPr>
              <w:t>Врач Нового Времени и его задачи</w:t>
            </w:r>
            <w:r w:rsidRPr="002D163E">
              <w:rPr>
                <w:rFonts w:ascii="Verdana" w:eastAsia="Times New Roman" w:hAnsi="Verdana" w:cs="Tahoma"/>
                <w:b/>
                <w:bCs/>
                <w:lang w:eastAsia="ru-RU"/>
              </w:rPr>
              <w:t> </w:t>
            </w:r>
            <w:r w:rsidRPr="002D163E">
              <w:rPr>
                <w:rFonts w:ascii="Verdana" w:eastAsia="Times New Roman" w:hAnsi="Verdana" w:cs="Tahoma"/>
                <w:szCs w:val="16"/>
                <w:lang w:eastAsia="ru-RU"/>
              </w:rPr>
              <w:br/>
            </w:r>
            <w:r w:rsidRPr="002D163E">
              <w:rPr>
                <w:rFonts w:ascii="Verdana" w:eastAsia="Times New Roman" w:hAnsi="Verdana" w:cs="Tahoma"/>
                <w:szCs w:val="16"/>
                <w:lang w:eastAsia="ru-RU"/>
              </w:rPr>
              <w:br/>
              <w:t xml:space="preserve">"Не будет здоровья, пока люди не будут знать, зачем они несут земную тягость. ... Пусть </w:t>
            </w:r>
            <w:r w:rsidRPr="002D163E">
              <w:rPr>
                <w:rFonts w:ascii="Verdana" w:eastAsia="Times New Roman" w:hAnsi="Verdana" w:cs="Tahoma"/>
                <w:szCs w:val="16"/>
                <w:lang w:eastAsia="ru-RU"/>
              </w:rPr>
              <w:lastRenderedPageBreak/>
              <w:t>именно врач как жрец науки вносит в дома знание Мира Света" (А, § 226).</w:t>
            </w:r>
            <w:r w:rsidRPr="002D163E">
              <w:rPr>
                <w:rFonts w:ascii="Verdana" w:eastAsia="Times New Roman" w:hAnsi="Verdana" w:cs="Tahoma"/>
                <w:lang w:eastAsia="ru-RU"/>
              </w:rPr>
              <w:t> </w:t>
            </w:r>
            <w:r w:rsidRPr="002D163E">
              <w:rPr>
                <w:rFonts w:ascii="Verdana" w:eastAsia="Times New Roman" w:hAnsi="Verdana" w:cs="Tahoma"/>
                <w:szCs w:val="16"/>
                <w:lang w:eastAsia="ru-RU"/>
              </w:rPr>
              <w:br/>
              <w:t xml:space="preserve">"Утверждаю, что каждый врач должен обратить внимание на себя, чтобы прочувствовать, насколько он сам готов обновить свое сознание, иначе он не найдет слов </w:t>
            </w:r>
            <w:proofErr w:type="gramStart"/>
            <w:r w:rsidRPr="002D163E">
              <w:rPr>
                <w:rFonts w:ascii="Verdana" w:eastAsia="Times New Roman" w:hAnsi="Verdana" w:cs="Tahoma"/>
                <w:szCs w:val="16"/>
                <w:lang w:eastAsia="ru-RU"/>
              </w:rPr>
              <w:t>к</w:t>
            </w:r>
            <w:proofErr w:type="gramEnd"/>
            <w:r w:rsidRPr="002D163E">
              <w:rPr>
                <w:rFonts w:ascii="Verdana" w:eastAsia="Times New Roman" w:hAnsi="Verdana" w:cs="Tahoma"/>
                <w:szCs w:val="16"/>
                <w:lang w:eastAsia="ru-RU"/>
              </w:rPr>
              <w:t xml:space="preserve"> приходящим. Он не сумеет расспросить о действительных причинах болезней. Он не утвердит влияния своего. Не настаиваю, чтобы каждый врач был гипнотизером, но он должен понять духовный мир больного, чтобы мочь сказать о самом главном. Учение должно раскрывать пути, но не быть лишь аптекою. Пусть люди имеют возможность наблюдать и находить, иначе будут воздействия на Карму" (ОиИ</w:t>
            </w:r>
            <w:proofErr w:type="gramStart"/>
            <w:r w:rsidRPr="002D163E">
              <w:rPr>
                <w:rFonts w:ascii="Verdana" w:eastAsia="Times New Roman" w:hAnsi="Verdana" w:cs="Tahoma"/>
                <w:szCs w:val="16"/>
                <w:lang w:eastAsia="ru-RU"/>
              </w:rPr>
              <w:t>2</w:t>
            </w:r>
            <w:proofErr w:type="gramEnd"/>
            <w:r w:rsidRPr="002D163E">
              <w:rPr>
                <w:rFonts w:ascii="Verdana" w:eastAsia="Times New Roman" w:hAnsi="Verdana" w:cs="Tahoma"/>
                <w:szCs w:val="16"/>
                <w:lang w:eastAsia="ru-RU"/>
              </w:rPr>
              <w:t>, с. 13 - 14).</w:t>
            </w:r>
            <w:r w:rsidRPr="002D163E">
              <w:rPr>
                <w:rFonts w:ascii="Verdana" w:eastAsia="Times New Roman" w:hAnsi="Verdana" w:cs="Tahoma"/>
                <w:lang w:eastAsia="ru-RU"/>
              </w:rPr>
              <w:t> </w:t>
            </w:r>
            <w:r w:rsidRPr="002D163E">
              <w:rPr>
                <w:rFonts w:ascii="Verdana" w:eastAsia="Times New Roman" w:hAnsi="Verdana" w:cs="Tahoma"/>
                <w:szCs w:val="16"/>
                <w:lang w:eastAsia="ru-RU"/>
              </w:rPr>
              <w:br/>
              <w:t>"...Истинно, врач должен уметь излечивать прежде всего духовные причины болезней, ибо все болезни гнездятся в тонком теле" (П</w:t>
            </w:r>
            <w:proofErr w:type="gramStart"/>
            <w:r w:rsidRPr="002D163E">
              <w:rPr>
                <w:rFonts w:ascii="Verdana" w:eastAsia="Times New Roman" w:hAnsi="Verdana" w:cs="Tahoma"/>
                <w:szCs w:val="16"/>
                <w:lang w:eastAsia="ru-RU"/>
              </w:rPr>
              <w:t>1</w:t>
            </w:r>
            <w:proofErr w:type="gramEnd"/>
            <w:r w:rsidRPr="002D163E">
              <w:rPr>
                <w:rFonts w:ascii="Verdana" w:eastAsia="Times New Roman" w:hAnsi="Verdana" w:cs="Tahoma"/>
                <w:szCs w:val="16"/>
                <w:lang w:eastAsia="ru-RU"/>
              </w:rPr>
              <w:t>. с. 391).</w:t>
            </w:r>
            <w:r w:rsidRPr="002D163E">
              <w:rPr>
                <w:rFonts w:ascii="Verdana" w:eastAsia="Times New Roman" w:hAnsi="Verdana" w:cs="Tahoma"/>
                <w:lang w:eastAsia="ru-RU"/>
              </w:rPr>
              <w:t> </w:t>
            </w:r>
            <w:r w:rsidRPr="002D163E">
              <w:rPr>
                <w:rFonts w:ascii="Verdana" w:eastAsia="Times New Roman" w:hAnsi="Verdana" w:cs="Tahoma"/>
                <w:szCs w:val="16"/>
                <w:lang w:eastAsia="ru-RU"/>
              </w:rPr>
              <w:br/>
            </w:r>
            <w:r w:rsidRPr="002D163E">
              <w:rPr>
                <w:rFonts w:ascii="Verdana" w:eastAsia="Times New Roman" w:hAnsi="Verdana" w:cs="Tahoma"/>
                <w:szCs w:val="16"/>
                <w:lang w:eastAsia="ru-RU"/>
              </w:rPr>
              <w:br/>
              <w:t>"Неопытные врачи пытаются загнать болезнь внутрь, чтобы, хотя временно, избежать опасных признаков. Так устраиваются рассадники болезней. Но опытный врач постарается вызвать зачаток болезни наружу, чтобы искоренить ее своевременно. Тот же метод должен быть применяем и в житейских болезнях. Пусть лучше будет пережит кризис, нежели опасное разрушение овладеет всем организмом. Перелом можно пережить, и такое потрясение может вызвать к жизни новые силы. Но разложение и тление только заразят все окружающее" (</w:t>
            </w:r>
            <w:proofErr w:type="spellStart"/>
            <w:r w:rsidRPr="002D163E">
              <w:rPr>
                <w:rFonts w:ascii="Verdana" w:eastAsia="Times New Roman" w:hAnsi="Verdana" w:cs="Tahoma"/>
                <w:szCs w:val="16"/>
                <w:lang w:eastAsia="ru-RU"/>
              </w:rPr>
              <w:t>Бр</w:t>
            </w:r>
            <w:proofErr w:type="spellEnd"/>
            <w:r w:rsidRPr="002D163E">
              <w:rPr>
                <w:rFonts w:ascii="Verdana" w:eastAsia="Times New Roman" w:hAnsi="Verdana" w:cs="Tahoma"/>
                <w:szCs w:val="16"/>
                <w:lang w:eastAsia="ru-RU"/>
              </w:rPr>
              <w:t>, § 172).</w:t>
            </w:r>
            <w:r w:rsidRPr="002D163E">
              <w:rPr>
                <w:rFonts w:ascii="Verdana" w:eastAsia="Times New Roman" w:hAnsi="Verdana" w:cs="Tahoma"/>
                <w:lang w:eastAsia="ru-RU"/>
              </w:rPr>
              <w:t> </w:t>
            </w:r>
            <w:r w:rsidRPr="002D163E">
              <w:rPr>
                <w:rFonts w:ascii="Verdana" w:eastAsia="Times New Roman" w:hAnsi="Verdana" w:cs="Tahoma"/>
                <w:szCs w:val="16"/>
                <w:lang w:eastAsia="ru-RU"/>
              </w:rPr>
              <w:br/>
            </w:r>
            <w:r w:rsidRPr="002D163E">
              <w:rPr>
                <w:rFonts w:ascii="Verdana" w:eastAsia="Times New Roman" w:hAnsi="Verdana" w:cs="Tahoma"/>
                <w:szCs w:val="16"/>
                <w:lang w:eastAsia="ru-RU"/>
              </w:rPr>
              <w:br/>
              <w:t>Великие Учителя всегда готовы к сотрудничеству, и чистота сердца человека - первое условие для этого.</w:t>
            </w:r>
            <w:r w:rsidRPr="002D163E">
              <w:rPr>
                <w:rFonts w:ascii="Verdana" w:eastAsia="Times New Roman" w:hAnsi="Verdana" w:cs="Tahoma"/>
                <w:lang w:eastAsia="ru-RU"/>
              </w:rPr>
              <w:t> </w:t>
            </w:r>
            <w:r w:rsidRPr="002D163E">
              <w:rPr>
                <w:rFonts w:ascii="Verdana" w:eastAsia="Times New Roman" w:hAnsi="Verdana" w:cs="Tahoma"/>
                <w:szCs w:val="16"/>
                <w:lang w:eastAsia="ru-RU"/>
              </w:rPr>
              <w:br/>
              <w:t>"Напрасно западные врачи говорят о трудности работы с Нами. Мы никогда не были против экспериментальных методов. Напротив, Мы приветствуем каждое непредубежденное действие. Мы одобряем, когда член Британского медицинского совета говорит о правильных методах изысканий. Мы готовы способствовать русскому ученому в работе по иммунитету и бессмертию. Мы радуемся, когда японский хирург применяет астрологические сроки. Мы даем помощь латвийскому врачу при нахождении глазных признаков одержимости. Мы готовы каждому помочь и за каждого радоваться. Именно Мы непрестанно требуем наблюдений и всячески направляем к внимательности. Мы говорим о действительности, утверждаем нелепость отвлеченности. Так Мы желаем, чтобы врачи и ученые Запада отнеслись справедливо к</w:t>
            </w:r>
            <w:proofErr w:type="gramStart"/>
            <w:r w:rsidRPr="002D163E">
              <w:rPr>
                <w:rFonts w:ascii="Verdana" w:eastAsia="Times New Roman" w:hAnsi="Verdana" w:cs="Tahoma"/>
                <w:szCs w:val="16"/>
                <w:lang w:eastAsia="ru-RU"/>
              </w:rPr>
              <w:t xml:space="preserve"> Н</w:t>
            </w:r>
            <w:proofErr w:type="gramEnd"/>
            <w:r w:rsidRPr="002D163E">
              <w:rPr>
                <w:rFonts w:ascii="Verdana" w:eastAsia="Times New Roman" w:hAnsi="Verdana" w:cs="Tahoma"/>
                <w:szCs w:val="16"/>
                <w:lang w:eastAsia="ru-RU"/>
              </w:rPr>
              <w:t>ашему сотрудничеству" (МО 1, § 132).</w:t>
            </w:r>
            <w:r w:rsidRPr="002D163E">
              <w:rPr>
                <w:rFonts w:ascii="Verdana" w:eastAsia="Times New Roman" w:hAnsi="Verdana" w:cs="Tahoma"/>
                <w:lang w:eastAsia="ru-RU"/>
              </w:rPr>
              <w:t> </w:t>
            </w:r>
            <w:r w:rsidRPr="002D163E">
              <w:rPr>
                <w:rFonts w:ascii="Verdana" w:eastAsia="Times New Roman" w:hAnsi="Verdana" w:cs="Tahoma"/>
                <w:szCs w:val="16"/>
                <w:lang w:eastAsia="ru-RU"/>
              </w:rPr>
              <w:br/>
            </w:r>
            <w:r w:rsidRPr="002D163E">
              <w:rPr>
                <w:rFonts w:ascii="Verdana" w:eastAsia="Times New Roman" w:hAnsi="Verdana" w:cs="Tahoma"/>
                <w:szCs w:val="16"/>
                <w:lang w:eastAsia="ru-RU"/>
              </w:rPr>
              <w:br/>
              <w:t>"Явление врачей нужно повсеместно, если понимать врача, как высокообразованного друга человека. Именно условно заготовленные лекарства вызовут заболевания, которые врач должен будет индивидуально</w:t>
            </w:r>
            <w:r w:rsidRPr="002D163E">
              <w:rPr>
                <w:rFonts w:ascii="Verdana" w:eastAsia="Times New Roman" w:hAnsi="Verdana" w:cs="Tahoma"/>
                <w:szCs w:val="16"/>
                <w:lang w:eastAsia="ru-RU"/>
              </w:rPr>
              <w:br/>
              <w:t>лечить. Потребуется очень тонкое сочетание внушения с медикаментами...</w:t>
            </w:r>
            <w:r w:rsidRPr="002D163E">
              <w:rPr>
                <w:rFonts w:ascii="Verdana" w:eastAsia="Times New Roman" w:hAnsi="Verdana" w:cs="Tahoma"/>
                <w:lang w:eastAsia="ru-RU"/>
              </w:rPr>
              <w:t> </w:t>
            </w:r>
            <w:r w:rsidRPr="002D163E">
              <w:rPr>
                <w:rFonts w:ascii="Verdana" w:eastAsia="Times New Roman" w:hAnsi="Verdana" w:cs="Tahoma"/>
                <w:szCs w:val="16"/>
                <w:lang w:eastAsia="ru-RU"/>
              </w:rPr>
              <w:br/>
              <w:t xml:space="preserve">Но еще сложнее положение врача при сочетании нескольких болезней </w:t>
            </w:r>
            <w:proofErr w:type="spellStart"/>
            <w:r w:rsidRPr="002D163E">
              <w:rPr>
                <w:rFonts w:ascii="Verdana" w:eastAsia="Times New Roman" w:hAnsi="Verdana" w:cs="Tahoma"/>
                <w:szCs w:val="16"/>
                <w:lang w:eastAsia="ru-RU"/>
              </w:rPr>
              <w:t>¬такие</w:t>
            </w:r>
            <w:proofErr w:type="spellEnd"/>
            <w:r w:rsidRPr="002D163E">
              <w:rPr>
                <w:rFonts w:ascii="Verdana" w:eastAsia="Times New Roman" w:hAnsi="Verdana" w:cs="Tahoma"/>
                <w:szCs w:val="16"/>
                <w:lang w:eastAsia="ru-RU"/>
              </w:rPr>
              <w:t xml:space="preserve"> случаи умножаются. Можно лечить одну болезнь и тем самым ухудшать другую. Многие местности до сих пор лишены разумной врачебной помощи. Из такого положения рождается явление понижения жизнеспособности. Вырождение не есть измышление. Можно наблюдать повсюду признаки такого бедствия. Не только такое несчастье порождает современное поколение, но оно извращает будущее человечества. Нам закричат, что такой совет стар, но </w:t>
            </w:r>
            <w:proofErr w:type="gramStart"/>
            <w:r w:rsidRPr="002D163E">
              <w:rPr>
                <w:rFonts w:ascii="Verdana" w:eastAsia="Times New Roman" w:hAnsi="Verdana" w:cs="Tahoma"/>
                <w:szCs w:val="16"/>
                <w:lang w:eastAsia="ru-RU"/>
              </w:rPr>
              <w:t>почему</w:t>
            </w:r>
            <w:proofErr w:type="gramEnd"/>
            <w:r w:rsidRPr="002D163E">
              <w:rPr>
                <w:rFonts w:ascii="Verdana" w:eastAsia="Times New Roman" w:hAnsi="Verdana" w:cs="Tahoma"/>
                <w:szCs w:val="16"/>
                <w:lang w:eastAsia="ru-RU"/>
              </w:rPr>
              <w:t xml:space="preserve"> же он не принимается до сих пор" (ПЗ. с. 182).</w:t>
            </w:r>
            <w:r w:rsidRPr="002D163E">
              <w:rPr>
                <w:rFonts w:ascii="Verdana" w:eastAsia="Times New Roman" w:hAnsi="Verdana" w:cs="Tahoma"/>
                <w:lang w:eastAsia="ru-RU"/>
              </w:rPr>
              <w:t> </w:t>
            </w:r>
            <w:r w:rsidRPr="002D163E">
              <w:rPr>
                <w:rFonts w:ascii="Verdana" w:eastAsia="Times New Roman" w:hAnsi="Verdana" w:cs="Tahoma"/>
                <w:szCs w:val="16"/>
                <w:lang w:eastAsia="ru-RU"/>
              </w:rPr>
              <w:br/>
              <w:t>"Можно просить всех врачей мира начать миссию одухотворения сердца. Каждый врач имеет доступ в разные дома. Он видит разные поколения, слова его принимаются со вниманием. Он так легко может среди физических советов прибавить самые ценные наставления. Он имеет право узнать все подробности нравственных условий дома. Он может дать совет, который заставит подумать поверх действий желудка, приказать может, ибо за ним стоит страх смерти. Врач - самое священное лицо в доме, где больной. Но человечество озаботилось достаточным количеством болезней, значит, врач может дать много ценных предупреждений" (М02, § 217).</w:t>
            </w:r>
            <w:r w:rsidRPr="002D163E">
              <w:rPr>
                <w:rFonts w:ascii="Verdana" w:eastAsia="Times New Roman" w:hAnsi="Verdana" w:cs="Tahoma"/>
                <w:lang w:eastAsia="ru-RU"/>
              </w:rPr>
              <w:t> </w:t>
            </w:r>
            <w:r w:rsidRPr="002D163E">
              <w:rPr>
                <w:rFonts w:ascii="Verdana" w:eastAsia="Times New Roman" w:hAnsi="Verdana" w:cs="Tahoma"/>
                <w:szCs w:val="16"/>
                <w:lang w:eastAsia="ru-RU"/>
              </w:rPr>
              <w:br/>
            </w:r>
            <w:r w:rsidRPr="002D163E">
              <w:rPr>
                <w:rFonts w:ascii="Verdana" w:eastAsia="Times New Roman" w:hAnsi="Verdana" w:cs="Tahoma"/>
                <w:szCs w:val="16"/>
                <w:lang w:eastAsia="ru-RU"/>
              </w:rPr>
              <w:br/>
              <w:t xml:space="preserve">"Врачи могут быть истинными помощниками человечества в восхождении духа. Разум врача должен усиливаться сердцем. Невозможно, чтобы врач был невежественным отрицателем. Не может врач не быть психологом и не может он пренебрегать чудесной </w:t>
            </w:r>
            <w:r w:rsidRPr="002D163E">
              <w:rPr>
                <w:rFonts w:ascii="Verdana" w:eastAsia="Times New Roman" w:hAnsi="Verdana" w:cs="Tahoma"/>
                <w:szCs w:val="16"/>
                <w:lang w:eastAsia="ru-RU"/>
              </w:rPr>
              <w:lastRenderedPageBreak/>
              <w:t>психической энергией" (А, § 3).</w:t>
            </w:r>
            <w:r w:rsidRPr="002D163E">
              <w:rPr>
                <w:rFonts w:ascii="Verdana" w:eastAsia="Times New Roman" w:hAnsi="Verdana" w:cs="Tahoma"/>
                <w:lang w:eastAsia="ru-RU"/>
              </w:rPr>
              <w:t> </w:t>
            </w:r>
            <w:r w:rsidRPr="002D163E">
              <w:rPr>
                <w:rFonts w:ascii="Verdana" w:eastAsia="Times New Roman" w:hAnsi="Verdana" w:cs="Tahoma"/>
                <w:szCs w:val="16"/>
                <w:lang w:eastAsia="ru-RU"/>
              </w:rPr>
              <w:br/>
              <w:t>"Духовное здоровье есть главная основа здоровья тела. ... Когда же дух может правильно питаться высшими энергиями, он предохранит и тело от опасностей" (А, § 57).</w:t>
            </w:r>
            <w:r w:rsidRPr="002D163E">
              <w:rPr>
                <w:rFonts w:ascii="Verdana" w:eastAsia="Times New Roman" w:hAnsi="Verdana" w:cs="Tahoma"/>
                <w:lang w:eastAsia="ru-RU"/>
              </w:rPr>
              <w:t> </w:t>
            </w:r>
            <w:r w:rsidRPr="002D163E">
              <w:rPr>
                <w:rFonts w:ascii="Verdana" w:eastAsia="Times New Roman" w:hAnsi="Verdana" w:cs="Tahoma"/>
                <w:szCs w:val="16"/>
                <w:lang w:eastAsia="ru-RU"/>
              </w:rPr>
              <w:br/>
              <w:t xml:space="preserve">В письме к доктору А.М.Асееву Н.К.Рерих пишет: "Скажем о главном. Никакие физические средства не будут действительными там, где убита сердечная энергия. Значит, всегда и во </w:t>
            </w:r>
            <w:proofErr w:type="gramStart"/>
            <w:r w:rsidRPr="002D163E">
              <w:rPr>
                <w:rFonts w:ascii="Verdana" w:eastAsia="Times New Roman" w:hAnsi="Verdana" w:cs="Tahoma"/>
                <w:szCs w:val="16"/>
                <w:lang w:eastAsia="ru-RU"/>
              </w:rPr>
              <w:t>всем</w:t>
            </w:r>
            <w:proofErr w:type="gramEnd"/>
            <w:r w:rsidRPr="002D163E">
              <w:rPr>
                <w:rFonts w:ascii="Verdana" w:eastAsia="Times New Roman" w:hAnsi="Verdana" w:cs="Tahoma"/>
                <w:szCs w:val="16"/>
                <w:lang w:eastAsia="ru-RU"/>
              </w:rPr>
              <w:t xml:space="preserve"> прежде всего обращайте внимание на сердце и духовное развитие.</w:t>
            </w:r>
            <w:r w:rsidRPr="002D163E">
              <w:rPr>
                <w:rFonts w:ascii="Verdana" w:eastAsia="Times New Roman" w:hAnsi="Verdana" w:cs="Tahoma"/>
                <w:lang w:eastAsia="ru-RU"/>
              </w:rPr>
              <w:t> </w:t>
            </w:r>
            <w:r w:rsidRPr="002D163E">
              <w:rPr>
                <w:rFonts w:ascii="Verdana" w:eastAsia="Times New Roman" w:hAnsi="Verdana" w:cs="Tahoma"/>
                <w:szCs w:val="16"/>
                <w:lang w:eastAsia="ru-RU"/>
              </w:rPr>
              <w:br/>
            </w:r>
            <w:r w:rsidRPr="002D163E">
              <w:rPr>
                <w:rFonts w:ascii="Verdana" w:eastAsia="Times New Roman" w:hAnsi="Verdana" w:cs="Tahoma"/>
                <w:szCs w:val="16"/>
                <w:lang w:eastAsia="ru-RU"/>
              </w:rPr>
              <w:br/>
              <w:t xml:space="preserve">Сейчас множество людей страдает </w:t>
            </w:r>
            <w:proofErr w:type="spellStart"/>
            <w:r w:rsidRPr="002D163E">
              <w:rPr>
                <w:rFonts w:ascii="Verdana" w:eastAsia="Times New Roman" w:hAnsi="Verdana" w:cs="Tahoma"/>
                <w:szCs w:val="16"/>
                <w:lang w:eastAsia="ru-RU"/>
              </w:rPr>
              <w:t>одержанием</w:t>
            </w:r>
            <w:proofErr w:type="spellEnd"/>
            <w:r w:rsidRPr="002D163E">
              <w:rPr>
                <w:rFonts w:ascii="Verdana" w:eastAsia="Times New Roman" w:hAnsi="Verdana" w:cs="Tahoma"/>
                <w:szCs w:val="16"/>
                <w:lang w:eastAsia="ru-RU"/>
              </w:rPr>
              <w:t>, но чтобы помочь и в этом бедствии, надо опять-таки всеми силами укрепить психическую энергию и престол ее - сердце. И единственная профилактика для всего есть Живая Этика. Одичание и озверение при здоровых телах было бы чудовищно, потому пока люди не поймут духовного совершенствования, немощи их не могут быть отняты. Потому, как врач, прежде всего и прежде всех физических лекарств удостоверьтесь в духовном состоянии болящих".</w:t>
            </w:r>
            <w:r w:rsidRPr="002D163E">
              <w:rPr>
                <w:rFonts w:ascii="Verdana" w:eastAsia="Times New Roman" w:hAnsi="Verdana" w:cs="Tahoma"/>
                <w:lang w:eastAsia="ru-RU"/>
              </w:rPr>
              <w:t> </w:t>
            </w:r>
            <w:r w:rsidRPr="002D163E">
              <w:rPr>
                <w:rFonts w:ascii="Verdana" w:eastAsia="Times New Roman" w:hAnsi="Verdana" w:cs="Tahoma"/>
                <w:szCs w:val="16"/>
                <w:lang w:eastAsia="ru-RU"/>
              </w:rPr>
              <w:br/>
              <w:t>"Опять скажем уже как врачу: физические лекарства помогут там, где есть духовное очищение. Потому Вы, врач, поймете соответствие этих двух условий здоровья духа и тела" (ОиИ</w:t>
            </w:r>
            <w:proofErr w:type="gramStart"/>
            <w:r w:rsidRPr="002D163E">
              <w:rPr>
                <w:rFonts w:ascii="Verdana" w:eastAsia="Times New Roman" w:hAnsi="Verdana" w:cs="Tahoma"/>
                <w:szCs w:val="16"/>
                <w:lang w:eastAsia="ru-RU"/>
              </w:rPr>
              <w:t>2</w:t>
            </w:r>
            <w:proofErr w:type="gramEnd"/>
            <w:r w:rsidRPr="002D163E">
              <w:rPr>
                <w:rFonts w:ascii="Verdana" w:eastAsia="Times New Roman" w:hAnsi="Verdana" w:cs="Tahoma"/>
                <w:szCs w:val="16"/>
                <w:lang w:eastAsia="ru-RU"/>
              </w:rPr>
              <w:t>, с. 19. 25).</w:t>
            </w:r>
            <w:r w:rsidRPr="002D163E">
              <w:rPr>
                <w:rFonts w:ascii="Verdana" w:eastAsia="Times New Roman" w:hAnsi="Verdana" w:cs="Tahoma"/>
                <w:lang w:eastAsia="ru-RU"/>
              </w:rPr>
              <w:t> </w:t>
            </w:r>
            <w:r w:rsidRPr="002D163E">
              <w:rPr>
                <w:rFonts w:ascii="Verdana" w:eastAsia="Times New Roman" w:hAnsi="Verdana" w:cs="Tahoma"/>
                <w:szCs w:val="16"/>
                <w:lang w:eastAsia="ru-RU"/>
              </w:rPr>
              <w:br/>
              <w:t>"</w:t>
            </w:r>
            <w:proofErr w:type="spellStart"/>
            <w:r w:rsidRPr="002D163E">
              <w:rPr>
                <w:rFonts w:ascii="Verdana" w:eastAsia="Times New Roman" w:hAnsi="Verdana" w:cs="Tahoma"/>
                <w:szCs w:val="16"/>
                <w:lang w:eastAsia="ru-RU"/>
              </w:rPr>
              <w:t>Урусвати</w:t>
            </w:r>
            <w:proofErr w:type="spellEnd"/>
            <w:r w:rsidRPr="002D163E">
              <w:rPr>
                <w:rFonts w:ascii="Verdana" w:eastAsia="Times New Roman" w:hAnsi="Verdana" w:cs="Tahoma"/>
                <w:szCs w:val="16"/>
                <w:lang w:eastAsia="ru-RU"/>
              </w:rPr>
              <w:t xml:space="preserve"> знает, насколько разнообразно врачевание. Оно называлось искусством, ибо лишь внутреннее слияние воли врача с волей больного дает лучшее следствие. Никто не скажет словами рассудка, где и когда преуспевает врач.</w:t>
            </w:r>
            <w:r w:rsidRPr="002D163E">
              <w:rPr>
                <w:rFonts w:ascii="Verdana" w:eastAsia="Times New Roman" w:hAnsi="Verdana" w:cs="Tahoma"/>
                <w:lang w:eastAsia="ru-RU"/>
              </w:rPr>
              <w:t> </w:t>
            </w:r>
            <w:r w:rsidRPr="002D163E">
              <w:rPr>
                <w:rFonts w:ascii="Verdana" w:eastAsia="Times New Roman" w:hAnsi="Verdana" w:cs="Tahoma"/>
                <w:szCs w:val="16"/>
                <w:lang w:eastAsia="ru-RU"/>
              </w:rPr>
              <w:br/>
              <w:t>"Художник убеждает зрителей, так же точно врач воздействует на больного, и потому врач и художник черпают свою мощь из одного Источника", - так говорил Мыслитель" (Н, § 185).</w:t>
            </w:r>
            <w:r w:rsidRPr="002D163E">
              <w:rPr>
                <w:rFonts w:ascii="Verdana" w:eastAsia="Times New Roman" w:hAnsi="Verdana" w:cs="Tahoma"/>
                <w:lang w:eastAsia="ru-RU"/>
              </w:rPr>
              <w:t> </w:t>
            </w:r>
            <w:r w:rsidRPr="002D163E">
              <w:rPr>
                <w:rFonts w:ascii="Verdana" w:eastAsia="Times New Roman" w:hAnsi="Verdana" w:cs="Tahoma"/>
                <w:szCs w:val="16"/>
                <w:lang w:eastAsia="ru-RU"/>
              </w:rPr>
              <w:br/>
            </w:r>
            <w:r w:rsidRPr="002D163E">
              <w:rPr>
                <w:rFonts w:ascii="Verdana" w:eastAsia="Times New Roman" w:hAnsi="Verdana" w:cs="Tahoma"/>
                <w:szCs w:val="16"/>
                <w:lang w:eastAsia="ru-RU"/>
              </w:rPr>
              <w:br/>
              <w:t xml:space="preserve">Е.И.Рерих писала А.М.Асееву: "Вы могли бы обрести большие знания о функциях внутреннего человека - этого главного источника здоровья, но и главного фактора всяких заболеваний, допущенных излишествами и, прежде всего, падением нравственности. Новая медицина будет в основе иметь ознакомление именно с внутренним человеком, </w:t>
            </w:r>
            <w:proofErr w:type="spellStart"/>
            <w:r w:rsidRPr="002D163E">
              <w:rPr>
                <w:rFonts w:ascii="Verdana" w:eastAsia="Times New Roman" w:hAnsi="Verdana" w:cs="Tahoma"/>
                <w:szCs w:val="16"/>
                <w:lang w:eastAsia="ru-RU"/>
              </w:rPr>
              <w:t>оявленным</w:t>
            </w:r>
            <w:proofErr w:type="spellEnd"/>
            <w:r w:rsidRPr="002D163E">
              <w:rPr>
                <w:rFonts w:ascii="Verdana" w:eastAsia="Times New Roman" w:hAnsi="Verdana" w:cs="Tahoma"/>
                <w:szCs w:val="16"/>
                <w:lang w:eastAsia="ru-RU"/>
              </w:rPr>
              <w:t xml:space="preserve"> нам в функциях гланд и нервной системы. Нервная система - главнейшая область в организме человека, но современная медицина мало времени уделяет изучению ее, и самая мощная ступень к </w:t>
            </w:r>
            <w:proofErr w:type="spellStart"/>
            <w:r w:rsidRPr="002D163E">
              <w:rPr>
                <w:rFonts w:ascii="Verdana" w:eastAsia="Times New Roman" w:hAnsi="Verdana" w:cs="Tahoma"/>
                <w:szCs w:val="16"/>
                <w:lang w:eastAsia="ru-RU"/>
              </w:rPr>
              <w:t>обнаруживанию</w:t>
            </w:r>
            <w:proofErr w:type="spellEnd"/>
            <w:r w:rsidRPr="002D163E">
              <w:rPr>
                <w:rFonts w:ascii="Verdana" w:eastAsia="Times New Roman" w:hAnsi="Verdana" w:cs="Tahoma"/>
                <w:szCs w:val="16"/>
                <w:lang w:eastAsia="ru-RU"/>
              </w:rPr>
              <w:t xml:space="preserve"> скрытых болезней в человеке остается неиспользованной.</w:t>
            </w:r>
            <w:r w:rsidRPr="002D163E">
              <w:rPr>
                <w:rFonts w:ascii="Verdana" w:eastAsia="Times New Roman" w:hAnsi="Verdana" w:cs="Tahoma"/>
                <w:lang w:eastAsia="ru-RU"/>
              </w:rPr>
              <w:t> </w:t>
            </w:r>
            <w:r w:rsidRPr="002D163E">
              <w:rPr>
                <w:rFonts w:ascii="Verdana" w:eastAsia="Times New Roman" w:hAnsi="Verdana" w:cs="Tahoma"/>
                <w:szCs w:val="16"/>
                <w:lang w:eastAsia="ru-RU"/>
              </w:rPr>
              <w:br/>
            </w:r>
            <w:r w:rsidRPr="002D163E">
              <w:rPr>
                <w:rFonts w:ascii="Verdana" w:eastAsia="Times New Roman" w:hAnsi="Verdana" w:cs="Tahoma"/>
                <w:szCs w:val="16"/>
                <w:lang w:eastAsia="ru-RU"/>
              </w:rPr>
              <w:br/>
              <w:t>Медицина будущего, именно, займется не лечением следствий, но изучением причин заболеваний. Лечение одних следствий приводит иногда даже к новым осложнениям в организме" (ОиИ</w:t>
            </w:r>
            <w:proofErr w:type="gramStart"/>
            <w:r w:rsidRPr="002D163E">
              <w:rPr>
                <w:rFonts w:ascii="Verdana" w:eastAsia="Times New Roman" w:hAnsi="Verdana" w:cs="Tahoma"/>
                <w:szCs w:val="16"/>
                <w:lang w:eastAsia="ru-RU"/>
              </w:rPr>
              <w:t>1</w:t>
            </w:r>
            <w:proofErr w:type="gramEnd"/>
            <w:r w:rsidRPr="002D163E">
              <w:rPr>
                <w:rFonts w:ascii="Verdana" w:eastAsia="Times New Roman" w:hAnsi="Verdana" w:cs="Tahoma"/>
                <w:szCs w:val="16"/>
                <w:lang w:eastAsia="ru-RU"/>
              </w:rPr>
              <w:t>, с. 339 - 340).</w:t>
            </w:r>
            <w:r w:rsidRPr="002D163E">
              <w:rPr>
                <w:rFonts w:ascii="Verdana" w:eastAsia="Times New Roman" w:hAnsi="Verdana" w:cs="Tahoma"/>
                <w:lang w:eastAsia="ru-RU"/>
              </w:rPr>
              <w:t> </w:t>
            </w:r>
            <w:r w:rsidRPr="002D163E">
              <w:rPr>
                <w:rFonts w:ascii="Verdana" w:eastAsia="Times New Roman" w:hAnsi="Verdana" w:cs="Tahoma"/>
                <w:szCs w:val="16"/>
                <w:lang w:eastAsia="ru-RU"/>
              </w:rPr>
              <w:br/>
            </w:r>
            <w:r w:rsidRPr="002D163E">
              <w:rPr>
                <w:rFonts w:ascii="Verdana" w:eastAsia="Times New Roman" w:hAnsi="Verdana" w:cs="Tahoma"/>
                <w:szCs w:val="16"/>
                <w:lang w:eastAsia="ru-RU"/>
              </w:rPr>
              <w:br/>
              <w:t>Из книг АГНИ ЙОГА (ЖИВАЯ ЭТИКА), Грани АЙ, и писем Е.И. Рерих.</w:t>
            </w:r>
            <w:r w:rsidRPr="002D163E">
              <w:rPr>
                <w:rFonts w:ascii="Verdana" w:eastAsia="Times New Roman" w:hAnsi="Verdana" w:cs="Tahoma"/>
                <w:lang w:eastAsia="ru-RU"/>
              </w:rPr>
              <w:t> </w:t>
            </w:r>
            <w:r w:rsidRPr="002D163E">
              <w:rPr>
                <w:rFonts w:ascii="Verdana" w:eastAsia="Times New Roman" w:hAnsi="Verdana" w:cs="Tahoma"/>
                <w:i/>
                <w:iCs/>
                <w:szCs w:val="16"/>
                <w:lang w:eastAsia="ru-RU"/>
              </w:rPr>
              <w:br/>
            </w:r>
            <w:r w:rsidRPr="002D163E">
              <w:rPr>
                <w:rFonts w:ascii="Verdana" w:eastAsia="Times New Roman" w:hAnsi="Verdana" w:cs="Tahoma"/>
                <w:i/>
                <w:iCs/>
                <w:szCs w:val="16"/>
                <w:lang w:eastAsia="ru-RU"/>
              </w:rPr>
              <w:br/>
            </w:r>
          </w:p>
        </w:tc>
      </w:tr>
      <w:tr w:rsidR="004C428E" w:rsidRPr="002D163E" w:rsidTr="002D163E">
        <w:trPr>
          <w:tblCellSpacing w:w="7" w:type="dxa"/>
        </w:trPr>
        <w:tc>
          <w:tcPr>
            <w:tcW w:w="4987" w:type="pct"/>
            <w:shd w:val="clear" w:color="auto" w:fill="B8BDC4"/>
            <w:tcMar>
              <w:top w:w="45" w:type="dxa"/>
              <w:left w:w="30" w:type="dxa"/>
              <w:bottom w:w="45" w:type="dxa"/>
              <w:right w:w="30" w:type="dxa"/>
            </w:tcMar>
            <w:vAlign w:val="center"/>
            <w:hideMark/>
          </w:tcPr>
          <w:p w:rsidR="004C428E" w:rsidRPr="002D163E" w:rsidRDefault="004C428E" w:rsidP="004C428E">
            <w:pPr>
              <w:spacing w:after="0" w:line="240" w:lineRule="auto"/>
              <w:rPr>
                <w:rFonts w:ascii="Verdana" w:eastAsia="Times New Roman" w:hAnsi="Verdana" w:cs="Tahoma"/>
                <w:color w:val="1A1A1A"/>
                <w:sz w:val="20"/>
                <w:szCs w:val="14"/>
                <w:lang w:eastAsia="ru-RU"/>
              </w:rPr>
            </w:pPr>
            <w:r w:rsidRPr="002D163E">
              <w:rPr>
                <w:rFonts w:ascii="Verdana" w:eastAsia="Times New Roman" w:hAnsi="Verdana" w:cs="Tahoma"/>
                <w:color w:val="1A1A1A"/>
                <w:sz w:val="20"/>
                <w:szCs w:val="14"/>
                <w:lang w:eastAsia="ru-RU"/>
              </w:rPr>
              <w:lastRenderedPageBreak/>
              <w:t>Категория:</w:t>
            </w:r>
            <w:r w:rsidRPr="002D163E">
              <w:rPr>
                <w:rFonts w:ascii="Verdana" w:eastAsia="Times New Roman" w:hAnsi="Verdana" w:cs="Tahoma"/>
                <w:color w:val="1A1A1A"/>
                <w:sz w:val="20"/>
                <w:lang w:eastAsia="ru-RU"/>
              </w:rPr>
              <w:t> </w:t>
            </w:r>
            <w:proofErr w:type="spellStart"/>
            <w:r w:rsidR="00FC2DDD" w:rsidRPr="002D163E">
              <w:rPr>
                <w:rFonts w:ascii="Verdana" w:hAnsi="Verdana"/>
              </w:rPr>
              <w:fldChar w:fldCharType="begin"/>
            </w:r>
            <w:r w:rsidR="00FC2DDD" w:rsidRPr="002D163E">
              <w:rPr>
                <w:rFonts w:ascii="Verdana" w:hAnsi="Verdana"/>
              </w:rPr>
              <w:instrText>HYPERLINK "http://planeta.moy.su/blog/chelovek_psikhologija_zdorove/1-0-32"</w:instrText>
            </w:r>
            <w:r w:rsidR="00FC2DDD" w:rsidRPr="002D163E">
              <w:rPr>
                <w:rFonts w:ascii="Verdana" w:hAnsi="Verdana"/>
              </w:rPr>
              <w:fldChar w:fldCharType="separate"/>
            </w:r>
            <w:r w:rsidRPr="002D163E">
              <w:rPr>
                <w:rFonts w:ascii="Verdana" w:eastAsia="Times New Roman" w:hAnsi="Verdana" w:cs="Tahoma"/>
                <w:color w:val="4D6D91"/>
                <w:sz w:val="20"/>
                <w:u w:val="single"/>
                <w:lang w:eastAsia="ru-RU"/>
              </w:rPr>
              <w:t>Человек,здоровье</w:t>
            </w:r>
            <w:proofErr w:type="spellEnd"/>
            <w:r w:rsidR="00FC2DDD" w:rsidRPr="002D163E">
              <w:rPr>
                <w:rFonts w:ascii="Verdana" w:hAnsi="Verdana"/>
              </w:rPr>
              <w:fldChar w:fldCharType="end"/>
            </w:r>
            <w:r w:rsidRPr="002D163E">
              <w:rPr>
                <w:rFonts w:ascii="Verdana" w:eastAsia="Times New Roman" w:hAnsi="Verdana" w:cs="Tahoma"/>
                <w:color w:val="1A1A1A"/>
                <w:sz w:val="20"/>
                <w:lang w:eastAsia="ru-RU"/>
              </w:rPr>
              <w:t> </w:t>
            </w:r>
            <w:r w:rsidRPr="002D163E">
              <w:rPr>
                <w:rFonts w:ascii="Verdana" w:eastAsia="Times New Roman" w:hAnsi="Verdana" w:cs="Tahoma"/>
                <w:color w:val="1A1A1A"/>
                <w:sz w:val="20"/>
                <w:szCs w:val="14"/>
                <w:lang w:eastAsia="ru-RU"/>
              </w:rPr>
              <w:t>|</w:t>
            </w:r>
            <w:r w:rsidRPr="002D163E">
              <w:rPr>
                <w:rFonts w:ascii="Verdana" w:eastAsia="Times New Roman" w:hAnsi="Verdana" w:cs="Tahoma"/>
                <w:color w:val="1A1A1A"/>
                <w:sz w:val="20"/>
                <w:lang w:eastAsia="ru-RU"/>
              </w:rPr>
              <w:t> </w:t>
            </w:r>
            <w:r w:rsidRPr="002D163E">
              <w:rPr>
                <w:rFonts w:ascii="Verdana" w:eastAsia="Times New Roman" w:hAnsi="Verdana" w:cs="Tahoma"/>
                <w:color w:val="1A1A1A"/>
                <w:sz w:val="20"/>
                <w:szCs w:val="14"/>
                <w:lang w:eastAsia="ru-RU"/>
              </w:rPr>
              <w:t>Просмотров: 279</w:t>
            </w:r>
            <w:proofErr w:type="gramStart"/>
            <w:r w:rsidRPr="002D163E">
              <w:rPr>
                <w:rFonts w:ascii="Verdana" w:eastAsia="Times New Roman" w:hAnsi="Verdana" w:cs="Tahoma"/>
                <w:color w:val="1A1A1A"/>
                <w:sz w:val="20"/>
                <w:szCs w:val="14"/>
                <w:lang w:eastAsia="ru-RU"/>
              </w:rPr>
              <w:t xml:space="preserve"> |</w:t>
            </w:r>
            <w:r w:rsidRPr="002D163E">
              <w:rPr>
                <w:rFonts w:ascii="Verdana" w:eastAsia="Times New Roman" w:hAnsi="Verdana" w:cs="Tahoma"/>
                <w:color w:val="1A1A1A"/>
                <w:sz w:val="20"/>
                <w:lang w:eastAsia="ru-RU"/>
              </w:rPr>
              <w:t> </w:t>
            </w:r>
            <w:r w:rsidRPr="002D163E">
              <w:rPr>
                <w:rFonts w:ascii="Verdana" w:eastAsia="Times New Roman" w:hAnsi="Verdana" w:cs="Tahoma"/>
                <w:color w:val="1A1A1A"/>
                <w:sz w:val="20"/>
                <w:szCs w:val="14"/>
                <w:lang w:eastAsia="ru-RU"/>
              </w:rPr>
              <w:t>Д</w:t>
            </w:r>
            <w:proofErr w:type="gramEnd"/>
            <w:r w:rsidRPr="002D163E">
              <w:rPr>
                <w:rFonts w:ascii="Verdana" w:eastAsia="Times New Roman" w:hAnsi="Verdana" w:cs="Tahoma"/>
                <w:color w:val="1A1A1A"/>
                <w:sz w:val="20"/>
                <w:szCs w:val="14"/>
                <w:lang w:eastAsia="ru-RU"/>
              </w:rPr>
              <w:t>обавил:</w:t>
            </w:r>
            <w:r w:rsidRPr="002D163E">
              <w:rPr>
                <w:rFonts w:ascii="Verdana" w:eastAsia="Times New Roman" w:hAnsi="Verdana" w:cs="Tahoma"/>
                <w:color w:val="1A1A1A"/>
                <w:sz w:val="20"/>
                <w:lang w:eastAsia="ru-RU"/>
              </w:rPr>
              <w:t> </w:t>
            </w:r>
            <w:proofErr w:type="spellStart"/>
            <w:r w:rsidR="00FC2DDD" w:rsidRPr="002D163E">
              <w:rPr>
                <w:rFonts w:ascii="Verdana" w:hAnsi="Verdana"/>
              </w:rPr>
              <w:fldChar w:fldCharType="begin"/>
            </w:r>
            <w:r w:rsidR="00FC2DDD" w:rsidRPr="002D163E">
              <w:rPr>
                <w:rFonts w:ascii="Verdana" w:hAnsi="Verdana"/>
              </w:rPr>
              <w:instrText>HYPERLINK "javascript://"</w:instrText>
            </w:r>
            <w:r w:rsidR="00FC2DDD" w:rsidRPr="002D163E">
              <w:rPr>
                <w:rFonts w:ascii="Verdana" w:hAnsi="Verdana"/>
              </w:rPr>
              <w:fldChar w:fldCharType="separate"/>
            </w:r>
            <w:r w:rsidRPr="002D163E">
              <w:rPr>
                <w:rFonts w:ascii="Verdana" w:eastAsia="Times New Roman" w:hAnsi="Verdana" w:cs="Tahoma"/>
                <w:color w:val="4D6D91"/>
                <w:sz w:val="20"/>
                <w:u w:val="single"/>
                <w:lang w:eastAsia="ru-RU"/>
              </w:rPr>
              <w:t>Асият</w:t>
            </w:r>
            <w:proofErr w:type="spellEnd"/>
            <w:r w:rsidR="00FC2DDD" w:rsidRPr="002D163E">
              <w:rPr>
                <w:rFonts w:ascii="Verdana" w:hAnsi="Verdana"/>
              </w:rPr>
              <w:fldChar w:fldCharType="end"/>
            </w:r>
          </w:p>
        </w:tc>
      </w:tr>
    </w:tbl>
    <w:p w:rsidR="004C428E" w:rsidRPr="002D163E" w:rsidRDefault="004C428E" w:rsidP="004C428E">
      <w:pPr>
        <w:spacing w:after="0" w:line="240" w:lineRule="auto"/>
        <w:rPr>
          <w:rFonts w:ascii="Verdana" w:eastAsia="Times New Roman" w:hAnsi="Verdana" w:cs="Tahoma"/>
          <w:vanish/>
          <w:sz w:val="36"/>
          <w:szCs w:val="24"/>
          <w:lang w:eastAsia="ru-RU"/>
        </w:rPr>
      </w:pPr>
    </w:p>
    <w:tbl>
      <w:tblPr>
        <w:tblW w:w="5000" w:type="pct"/>
        <w:tblCellSpacing w:w="0" w:type="dxa"/>
        <w:shd w:val="clear" w:color="auto" w:fill="FFFFFF"/>
        <w:tblCellMar>
          <w:left w:w="0" w:type="dxa"/>
          <w:right w:w="0" w:type="dxa"/>
        </w:tblCellMar>
        <w:tblLook w:val="04A0"/>
      </w:tblPr>
      <w:tblGrid>
        <w:gridCol w:w="6464"/>
        <w:gridCol w:w="4309"/>
      </w:tblGrid>
      <w:tr w:rsidR="004C428E" w:rsidRPr="002D163E" w:rsidTr="004C428E">
        <w:trPr>
          <w:trHeight w:val="375"/>
          <w:tblCellSpacing w:w="0" w:type="dxa"/>
        </w:trPr>
        <w:tc>
          <w:tcPr>
            <w:tcW w:w="3000" w:type="pct"/>
            <w:shd w:val="clear" w:color="auto" w:fill="FFFFFF"/>
            <w:vAlign w:val="center"/>
            <w:hideMark/>
          </w:tcPr>
          <w:p w:rsidR="004C428E" w:rsidRPr="002D163E" w:rsidRDefault="004C428E" w:rsidP="004C428E">
            <w:pPr>
              <w:spacing w:after="0" w:line="240" w:lineRule="auto"/>
              <w:rPr>
                <w:rFonts w:ascii="Verdana" w:eastAsia="Times New Roman" w:hAnsi="Verdana" w:cs="Tahoma"/>
                <w:sz w:val="18"/>
                <w:szCs w:val="16"/>
                <w:lang w:eastAsia="ru-RU"/>
              </w:rPr>
            </w:pPr>
            <w:r w:rsidRPr="002D163E">
              <w:rPr>
                <w:rFonts w:ascii="Verdana" w:eastAsia="Times New Roman" w:hAnsi="Verdana" w:cs="Tahoma"/>
                <w:sz w:val="18"/>
                <w:szCs w:val="16"/>
                <w:lang w:eastAsia="ru-RU"/>
              </w:rPr>
              <w:t>Всего комментариев:</w:t>
            </w:r>
            <w:r w:rsidRPr="002D163E">
              <w:rPr>
                <w:rFonts w:ascii="Verdana" w:eastAsia="Times New Roman" w:hAnsi="Verdana" w:cs="Tahoma"/>
                <w:sz w:val="18"/>
                <w:lang w:eastAsia="ru-RU"/>
              </w:rPr>
              <w:t> </w:t>
            </w:r>
            <w:r w:rsidRPr="002D163E">
              <w:rPr>
                <w:rFonts w:ascii="Verdana" w:eastAsia="Times New Roman" w:hAnsi="Verdana" w:cs="Tahoma"/>
                <w:b/>
                <w:bCs/>
                <w:sz w:val="18"/>
                <w:szCs w:val="16"/>
                <w:lang w:eastAsia="ru-RU"/>
              </w:rPr>
              <w:t>2</w:t>
            </w:r>
          </w:p>
        </w:tc>
        <w:tc>
          <w:tcPr>
            <w:tcW w:w="0" w:type="auto"/>
            <w:shd w:val="clear" w:color="auto" w:fill="FFFFFF"/>
            <w:vAlign w:val="center"/>
            <w:hideMark/>
          </w:tcPr>
          <w:p w:rsidR="004C428E" w:rsidRPr="002D163E" w:rsidRDefault="004C428E" w:rsidP="004C428E">
            <w:pPr>
              <w:spacing w:after="0" w:line="240" w:lineRule="auto"/>
              <w:rPr>
                <w:rFonts w:ascii="Verdana" w:eastAsia="Times New Roman" w:hAnsi="Verdana" w:cs="Tahoma"/>
                <w:sz w:val="18"/>
                <w:szCs w:val="16"/>
                <w:lang w:eastAsia="ru-RU"/>
              </w:rPr>
            </w:pPr>
          </w:p>
        </w:tc>
      </w:tr>
      <w:tr w:rsidR="004C428E" w:rsidRPr="002D163E" w:rsidTr="004C428E">
        <w:trPr>
          <w:tblCellSpacing w:w="0" w:type="dxa"/>
        </w:trPr>
        <w:tc>
          <w:tcPr>
            <w:tcW w:w="0" w:type="auto"/>
            <w:gridSpan w:val="2"/>
            <w:shd w:val="clear" w:color="auto" w:fill="FFFFFF"/>
            <w:vAlign w:val="center"/>
            <w:hideMark/>
          </w:tcPr>
          <w:tbl>
            <w:tblPr>
              <w:tblW w:w="5000" w:type="pct"/>
              <w:tblCellSpacing w:w="0" w:type="dxa"/>
              <w:tblBorders>
                <w:top w:val="single" w:sz="6" w:space="0" w:color="C9CFD8"/>
                <w:left w:val="single" w:sz="6" w:space="0" w:color="B9BFC7"/>
                <w:bottom w:val="single" w:sz="6" w:space="0" w:color="4F5D71"/>
                <w:right w:val="single" w:sz="6" w:space="0" w:color="4F5D71"/>
              </w:tblBorders>
              <w:shd w:val="clear" w:color="auto" w:fill="FFFFFF"/>
              <w:tblCellMar>
                <w:left w:w="0" w:type="dxa"/>
                <w:right w:w="0" w:type="dxa"/>
              </w:tblCellMar>
              <w:tblLook w:val="04A0"/>
            </w:tblPr>
            <w:tblGrid>
              <w:gridCol w:w="10757"/>
            </w:tblGrid>
            <w:tr w:rsidR="004C428E" w:rsidRPr="002D163E" w:rsidTr="004C428E">
              <w:trPr>
                <w:tblCellSpacing w:w="0" w:type="dxa"/>
              </w:trPr>
              <w:tc>
                <w:tcPr>
                  <w:tcW w:w="0" w:type="auto"/>
                  <w:shd w:val="clear" w:color="auto" w:fill="FFFFFF"/>
                  <w:tcMar>
                    <w:top w:w="45" w:type="dxa"/>
                    <w:left w:w="45" w:type="dxa"/>
                    <w:bottom w:w="45" w:type="dxa"/>
                    <w:right w:w="45" w:type="dxa"/>
                  </w:tcMar>
                  <w:vAlign w:val="center"/>
                  <w:hideMark/>
                </w:tcPr>
                <w:p w:rsidR="004C428E" w:rsidRPr="002D163E" w:rsidRDefault="004C428E" w:rsidP="004C428E">
                  <w:pPr>
                    <w:spacing w:after="0" w:line="240" w:lineRule="auto"/>
                    <w:rPr>
                      <w:rFonts w:ascii="Verdana" w:eastAsia="Times New Roman" w:hAnsi="Verdana" w:cs="Tahoma"/>
                      <w:sz w:val="18"/>
                      <w:szCs w:val="17"/>
                      <w:lang w:eastAsia="ru-RU"/>
                    </w:rPr>
                  </w:pPr>
                  <w:bookmarkStart w:id="0" w:name="comments"/>
                  <w:bookmarkEnd w:id="0"/>
                  <w:r w:rsidRPr="002D163E">
                    <w:rPr>
                      <w:rFonts w:ascii="Verdana" w:eastAsia="Times New Roman" w:hAnsi="Verdana" w:cs="Tahoma"/>
                      <w:b/>
                      <w:bCs/>
                      <w:color w:val="0000FF"/>
                      <w:sz w:val="18"/>
                      <w:lang w:eastAsia="ru-RU"/>
                    </w:rPr>
                    <w:t>+3</w:t>
                  </w:r>
                  <w:r w:rsidRPr="002D163E">
                    <w:rPr>
                      <w:rFonts w:ascii="Verdana" w:eastAsia="Times New Roman" w:hAnsi="Verdana" w:cs="Tahoma"/>
                      <w:sz w:val="18"/>
                      <w:lang w:eastAsia="ru-RU"/>
                    </w:rPr>
                    <w:t> </w:t>
                  </w:r>
                  <w:r w:rsidRPr="002D163E">
                    <w:rPr>
                      <w:rFonts w:ascii="Verdana" w:eastAsia="Times New Roman" w:hAnsi="Verdana" w:cs="Tahoma"/>
                      <w:sz w:val="18"/>
                      <w:szCs w:val="17"/>
                      <w:lang w:eastAsia="ru-RU"/>
                    </w:rPr>
                    <w:t> </w:t>
                  </w:r>
                  <w:r w:rsidRPr="002D163E">
                    <w:rPr>
                      <w:rFonts w:ascii="Verdana" w:eastAsia="Times New Roman" w:hAnsi="Verdana" w:cs="Tahoma"/>
                      <w:noProof/>
                      <w:sz w:val="18"/>
                      <w:szCs w:val="17"/>
                      <w:lang w:eastAsia="ru-RU"/>
                    </w:rPr>
                    <w:drawing>
                      <wp:inline distT="0" distB="0" distL="0" distR="0">
                        <wp:extent cx="95250" cy="95250"/>
                        <wp:effectExtent l="19050" t="0" r="0" b="0"/>
                        <wp:docPr id="2" name="Рисунок 2" descr="http://s10.ucoz.net/img/icon/thumbu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10.ucoz.net/img/icon/thumbu_.png"/>
                                <pic:cNvPicPr>
                                  <a:picLocks noChangeAspect="1" noChangeArrowheads="1"/>
                                </pic:cNvPicPr>
                              </pic:nvPicPr>
                              <pic:blipFill>
                                <a:blip r:embed="rId5"/>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2D163E">
                    <w:rPr>
                      <w:rFonts w:ascii="Verdana" w:eastAsia="Times New Roman" w:hAnsi="Verdana" w:cs="Tahoma"/>
                      <w:sz w:val="18"/>
                      <w:lang w:eastAsia="ru-RU"/>
                    </w:rPr>
                    <w:t> </w:t>
                  </w:r>
                  <w:r w:rsidRPr="002D163E">
                    <w:rPr>
                      <w:rFonts w:ascii="Verdana" w:eastAsia="Times New Roman" w:hAnsi="Verdana" w:cs="Tahoma"/>
                      <w:noProof/>
                      <w:sz w:val="18"/>
                      <w:szCs w:val="17"/>
                      <w:lang w:eastAsia="ru-RU"/>
                    </w:rPr>
                    <w:drawing>
                      <wp:inline distT="0" distB="0" distL="0" distR="0">
                        <wp:extent cx="95250" cy="95250"/>
                        <wp:effectExtent l="19050" t="0" r="0" b="0"/>
                        <wp:docPr id="3" name="Рисунок 3" descr="http://s10.ucoz.net/img/icon/thumbd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10.ucoz.net/img/icon/thumbd_.png"/>
                                <pic:cNvPicPr>
                                  <a:picLocks noChangeAspect="1" noChangeArrowheads="1"/>
                                </pic:cNvPicPr>
                              </pic:nvPicPr>
                              <pic:blipFill>
                                <a:blip r:embed="rId6"/>
                                <a:srcRect/>
                                <a:stretch>
                                  <a:fillRect/>
                                </a:stretch>
                              </pic:blipFill>
                              <pic:spPr bwMode="auto">
                                <a:xfrm>
                                  <a:off x="0" y="0"/>
                                  <a:ext cx="95250" cy="95250"/>
                                </a:xfrm>
                                <a:prstGeom prst="rect">
                                  <a:avLst/>
                                </a:prstGeom>
                                <a:noFill/>
                                <a:ln w="9525">
                                  <a:noFill/>
                                  <a:miter lim="800000"/>
                                  <a:headEnd/>
                                  <a:tailEnd/>
                                </a:ln>
                              </pic:spPr>
                            </pic:pic>
                          </a:graphicData>
                        </a:graphic>
                      </wp:inline>
                    </w:drawing>
                  </w:r>
                </w:p>
                <w:bookmarkStart w:id="1" w:name="ent103185"/>
                <w:p w:rsidR="004C428E" w:rsidRPr="002D163E" w:rsidRDefault="00FC2DDD" w:rsidP="004C428E">
                  <w:pPr>
                    <w:spacing w:after="0" w:line="240" w:lineRule="auto"/>
                    <w:rPr>
                      <w:rFonts w:ascii="Verdana" w:eastAsia="Times New Roman" w:hAnsi="Verdana" w:cs="Tahoma"/>
                      <w:sz w:val="18"/>
                      <w:szCs w:val="16"/>
                      <w:lang w:eastAsia="ru-RU"/>
                    </w:rPr>
                  </w:pPr>
                  <w:r w:rsidRPr="002D163E">
                    <w:rPr>
                      <w:rFonts w:ascii="Verdana" w:eastAsia="Times New Roman" w:hAnsi="Verdana" w:cs="Tahoma"/>
                      <w:sz w:val="18"/>
                      <w:szCs w:val="16"/>
                      <w:lang w:eastAsia="ru-RU"/>
                    </w:rPr>
                    <w:fldChar w:fldCharType="begin"/>
                  </w:r>
                  <w:r w:rsidR="004C428E" w:rsidRPr="002D163E">
                    <w:rPr>
                      <w:rFonts w:ascii="Verdana" w:eastAsia="Times New Roman" w:hAnsi="Verdana" w:cs="Tahoma"/>
                      <w:sz w:val="18"/>
                      <w:szCs w:val="16"/>
                      <w:lang w:eastAsia="ru-RU"/>
                    </w:rPr>
                    <w:instrText xml:space="preserve"> HYPERLINK "http://planeta.moy.su/blog/bolezni_i_myshlenie/2013-01-23-41099" \l "ent103185" </w:instrText>
                  </w:r>
                  <w:r w:rsidRPr="002D163E">
                    <w:rPr>
                      <w:rFonts w:ascii="Verdana" w:eastAsia="Times New Roman" w:hAnsi="Verdana" w:cs="Tahoma"/>
                      <w:sz w:val="18"/>
                      <w:szCs w:val="16"/>
                      <w:lang w:eastAsia="ru-RU"/>
                    </w:rPr>
                    <w:fldChar w:fldCharType="separate"/>
                  </w:r>
                  <w:r w:rsidR="004C428E" w:rsidRPr="002D163E">
                    <w:rPr>
                      <w:rFonts w:ascii="Verdana" w:eastAsia="Times New Roman" w:hAnsi="Verdana" w:cs="Tahoma"/>
                      <w:b/>
                      <w:bCs/>
                      <w:color w:val="4D6D91"/>
                      <w:sz w:val="18"/>
                      <w:u w:val="single"/>
                      <w:lang w:eastAsia="ru-RU"/>
                    </w:rPr>
                    <w:t>1</w:t>
                  </w:r>
                  <w:r w:rsidRPr="002D163E">
                    <w:rPr>
                      <w:rFonts w:ascii="Verdana" w:eastAsia="Times New Roman" w:hAnsi="Verdana" w:cs="Tahoma"/>
                      <w:sz w:val="18"/>
                      <w:szCs w:val="16"/>
                      <w:lang w:eastAsia="ru-RU"/>
                    </w:rPr>
                    <w:fldChar w:fldCharType="end"/>
                  </w:r>
                  <w:bookmarkEnd w:id="1"/>
                  <w:r w:rsidR="004C428E" w:rsidRPr="002D163E">
                    <w:rPr>
                      <w:rFonts w:ascii="Verdana" w:eastAsia="Times New Roman" w:hAnsi="Verdana" w:cs="Tahoma"/>
                      <w:sz w:val="18"/>
                      <w:lang w:eastAsia="ru-RU"/>
                    </w:rPr>
                    <w:t> </w:t>
                  </w:r>
                  <w:proofErr w:type="spellStart"/>
                  <w:r w:rsidRPr="002D163E">
                    <w:rPr>
                      <w:rFonts w:ascii="Verdana" w:hAnsi="Verdana"/>
                    </w:rPr>
                    <w:fldChar w:fldCharType="begin"/>
                  </w:r>
                  <w:r w:rsidRPr="002D163E">
                    <w:rPr>
                      <w:rFonts w:ascii="Verdana" w:hAnsi="Verdana"/>
                    </w:rPr>
                    <w:instrText>HYPERLINK "javascript://"</w:instrText>
                  </w:r>
                  <w:r w:rsidRPr="002D163E">
                    <w:rPr>
                      <w:rFonts w:ascii="Verdana" w:hAnsi="Verdana"/>
                    </w:rPr>
                    <w:fldChar w:fldCharType="separate"/>
                  </w:r>
                  <w:r w:rsidR="004C428E" w:rsidRPr="002D163E">
                    <w:rPr>
                      <w:rFonts w:ascii="Verdana" w:eastAsia="Times New Roman" w:hAnsi="Verdana" w:cs="Tahoma"/>
                      <w:b/>
                      <w:bCs/>
                      <w:color w:val="4D6D91"/>
                      <w:sz w:val="18"/>
                      <w:u w:val="single"/>
                      <w:lang w:eastAsia="ru-RU"/>
                    </w:rPr>
                    <w:t>Тавифа</w:t>
                  </w:r>
                  <w:proofErr w:type="spellEnd"/>
                  <w:r w:rsidRPr="002D163E">
                    <w:rPr>
                      <w:rFonts w:ascii="Verdana" w:hAnsi="Verdana"/>
                    </w:rPr>
                    <w:fldChar w:fldCharType="end"/>
                  </w:r>
                  <w:r w:rsidR="004C428E" w:rsidRPr="002D163E">
                    <w:rPr>
                      <w:rFonts w:ascii="Verdana" w:eastAsia="Times New Roman" w:hAnsi="Verdana" w:cs="Tahoma"/>
                      <w:sz w:val="18"/>
                      <w:lang w:eastAsia="ru-RU"/>
                    </w:rPr>
                    <w:t> </w:t>
                  </w:r>
                  <w:r w:rsidR="004C428E" w:rsidRPr="002D163E">
                    <w:rPr>
                      <w:rFonts w:ascii="Verdana" w:eastAsia="Times New Roman" w:hAnsi="Verdana" w:cs="Tahoma"/>
                      <w:sz w:val="18"/>
                      <w:szCs w:val="16"/>
                      <w:lang w:eastAsia="ru-RU"/>
                    </w:rPr>
                    <w:t> </w:t>
                  </w:r>
                  <w:r w:rsidR="004C428E" w:rsidRPr="002D163E">
                    <w:rPr>
                      <w:rFonts w:ascii="Verdana" w:eastAsia="Times New Roman" w:hAnsi="Verdana" w:cs="Tahoma"/>
                      <w:sz w:val="18"/>
                      <w:lang w:eastAsia="ru-RU"/>
                    </w:rPr>
                    <w:t> </w:t>
                  </w:r>
                  <w:r w:rsidR="004C428E" w:rsidRPr="002D163E">
                    <w:rPr>
                      <w:rFonts w:ascii="Verdana" w:eastAsia="Times New Roman" w:hAnsi="Verdana" w:cs="Tahoma"/>
                      <w:sz w:val="18"/>
                      <w:szCs w:val="14"/>
                      <w:lang w:eastAsia="ru-RU"/>
                    </w:rPr>
                    <w:t>(Сегодня 12:48)</w:t>
                  </w:r>
                </w:p>
                <w:p w:rsidR="004C428E" w:rsidRPr="002D163E" w:rsidRDefault="00FC2DDD" w:rsidP="004C428E">
                  <w:pPr>
                    <w:spacing w:after="0" w:line="240" w:lineRule="auto"/>
                    <w:rPr>
                      <w:rFonts w:ascii="Verdana" w:eastAsia="Times New Roman" w:hAnsi="Verdana" w:cs="Tahoma"/>
                      <w:sz w:val="18"/>
                      <w:szCs w:val="16"/>
                      <w:lang w:eastAsia="ru-RU"/>
                    </w:rPr>
                  </w:pPr>
                  <w:hyperlink r:id="rId7" w:tooltip="Тавифа" w:history="1">
                    <w:r w:rsidR="004C428E" w:rsidRPr="002D163E">
                      <w:rPr>
                        <w:rFonts w:ascii="Verdana" w:eastAsia="Times New Roman" w:hAnsi="Verdana" w:cs="Tahoma"/>
                        <w:noProof/>
                        <w:sz w:val="18"/>
                        <w:szCs w:val="16"/>
                        <w:lang w:eastAsia="ru-RU"/>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228600" cy="228600"/>
                          <wp:effectExtent l="19050" t="0" r="0" b="0"/>
                          <wp:wrapSquare wrapText="bothSides"/>
                          <wp:docPr id="7" name="Рисунок 2" descr="http://3694324631.uid.me/avatar.jpg">
                            <a:hlinkClick xmlns:a="http://schemas.openxmlformats.org/drawingml/2006/main" r:id="rId7" tooltip="&quot;Тавифа&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3694324631.uid.me/avatar.jpg">
                                    <a:hlinkClick r:id="rId7" tooltip="&quot;Тавифа&quot;"/>
                                  </pic:cNvPr>
                                  <pic:cNvPicPr>
                                    <a:picLocks noChangeAspect="1" noChangeArrowheads="1"/>
                                  </pic:cNvPicPr>
                                </pic:nvPicPr>
                                <pic:blipFill>
                                  <a:blip r:embed="rId8" cstate="print"/>
                                  <a:srcRect/>
                                  <a:stretch>
                                    <a:fillRect/>
                                  </a:stretch>
                                </pic:blipFill>
                                <pic:spPr bwMode="auto">
                                  <a:xfrm>
                                    <a:off x="0" y="0"/>
                                    <a:ext cx="228600" cy="228600"/>
                                  </a:xfrm>
                                  <a:prstGeom prst="rect">
                                    <a:avLst/>
                                  </a:prstGeom>
                                  <a:noFill/>
                                  <a:ln w="9525">
                                    <a:noFill/>
                                    <a:miter lim="800000"/>
                                    <a:headEnd/>
                                    <a:tailEnd/>
                                  </a:ln>
                                </pic:spPr>
                              </pic:pic>
                            </a:graphicData>
                          </a:graphic>
                        </wp:anchor>
                      </w:drawing>
                    </w:r>
                  </w:hyperlink>
                  <w:r w:rsidR="004C428E" w:rsidRPr="002D163E">
                    <w:rPr>
                      <w:rFonts w:ascii="Verdana" w:eastAsia="Times New Roman" w:hAnsi="Verdana" w:cs="Tahoma"/>
                      <w:sz w:val="18"/>
                      <w:szCs w:val="16"/>
                      <w:lang w:eastAsia="ru-RU"/>
                    </w:rPr>
                    <w:t xml:space="preserve">Огонь </w:t>
                  </w:r>
                  <w:proofErr w:type="spellStart"/>
                  <w:r w:rsidR="004C428E" w:rsidRPr="002D163E">
                    <w:rPr>
                      <w:rFonts w:ascii="Verdana" w:eastAsia="Times New Roman" w:hAnsi="Verdana" w:cs="Tahoma"/>
                      <w:sz w:val="18"/>
                      <w:szCs w:val="16"/>
                      <w:lang w:eastAsia="ru-RU"/>
                    </w:rPr>
                    <w:t>Духа,очищает</w:t>
                  </w:r>
                  <w:proofErr w:type="spellEnd"/>
                  <w:r w:rsidR="004C428E" w:rsidRPr="002D163E">
                    <w:rPr>
                      <w:rFonts w:ascii="Verdana" w:eastAsia="Times New Roman" w:hAnsi="Verdana" w:cs="Tahoma"/>
                      <w:sz w:val="18"/>
                      <w:szCs w:val="16"/>
                      <w:lang w:eastAsia="ru-RU"/>
                    </w:rPr>
                    <w:t xml:space="preserve"> и преображает всё </w:t>
                  </w:r>
                  <w:proofErr w:type="spellStart"/>
                  <w:r w:rsidR="004C428E" w:rsidRPr="002D163E">
                    <w:rPr>
                      <w:rFonts w:ascii="Verdana" w:eastAsia="Times New Roman" w:hAnsi="Verdana" w:cs="Tahoma"/>
                      <w:sz w:val="18"/>
                      <w:szCs w:val="16"/>
                      <w:lang w:eastAsia="ru-RU"/>
                    </w:rPr>
                    <w:t>тело</w:t>
                  </w:r>
                  <w:proofErr w:type="gramStart"/>
                  <w:r w:rsidR="004C428E" w:rsidRPr="002D163E">
                    <w:rPr>
                      <w:rFonts w:ascii="Verdana" w:eastAsia="Times New Roman" w:hAnsi="Verdana" w:cs="Tahoma"/>
                      <w:sz w:val="18"/>
                      <w:szCs w:val="16"/>
                      <w:lang w:eastAsia="ru-RU"/>
                    </w:rPr>
                    <w:t>.Д</w:t>
                  </w:r>
                  <w:proofErr w:type="gramEnd"/>
                  <w:r w:rsidR="004C428E" w:rsidRPr="002D163E">
                    <w:rPr>
                      <w:rFonts w:ascii="Verdana" w:eastAsia="Times New Roman" w:hAnsi="Verdana" w:cs="Tahoma"/>
                      <w:sz w:val="18"/>
                      <w:szCs w:val="16"/>
                      <w:lang w:eastAsia="ru-RU"/>
                    </w:rPr>
                    <w:t>уховность</w:t>
                  </w:r>
                  <w:proofErr w:type="spellEnd"/>
                  <w:r w:rsidR="004C428E" w:rsidRPr="002D163E">
                    <w:rPr>
                      <w:rFonts w:ascii="Verdana" w:eastAsia="Times New Roman" w:hAnsi="Verdana" w:cs="Tahoma"/>
                      <w:sz w:val="18"/>
                      <w:szCs w:val="16"/>
                      <w:lang w:eastAsia="ru-RU"/>
                    </w:rPr>
                    <w:t xml:space="preserve">(чистые мысли...)соблюдение нравственных </w:t>
                  </w:r>
                  <w:proofErr w:type="spellStart"/>
                  <w:r w:rsidR="004C428E" w:rsidRPr="002D163E">
                    <w:rPr>
                      <w:rFonts w:ascii="Verdana" w:eastAsia="Times New Roman" w:hAnsi="Verdana" w:cs="Tahoma"/>
                      <w:sz w:val="18"/>
                      <w:szCs w:val="16"/>
                      <w:lang w:eastAsia="ru-RU"/>
                    </w:rPr>
                    <w:t>норм,любовь</w:t>
                  </w:r>
                  <w:proofErr w:type="spellEnd"/>
                  <w:r w:rsidR="004C428E" w:rsidRPr="002D163E">
                    <w:rPr>
                      <w:rFonts w:ascii="Verdana" w:eastAsia="Times New Roman" w:hAnsi="Verdana" w:cs="Tahoma"/>
                      <w:sz w:val="18"/>
                      <w:szCs w:val="16"/>
                      <w:lang w:eastAsia="ru-RU"/>
                    </w:rPr>
                    <w:t xml:space="preserve"> к творению </w:t>
                  </w:r>
                  <w:proofErr w:type="spellStart"/>
                  <w:r w:rsidR="004C428E" w:rsidRPr="002D163E">
                    <w:rPr>
                      <w:rFonts w:ascii="Verdana" w:eastAsia="Times New Roman" w:hAnsi="Verdana" w:cs="Tahoma"/>
                      <w:sz w:val="18"/>
                      <w:szCs w:val="16"/>
                      <w:lang w:eastAsia="ru-RU"/>
                    </w:rPr>
                    <w:t>Божьему,чистоплотность</w:t>
                  </w:r>
                  <w:proofErr w:type="spellEnd"/>
                  <w:r w:rsidR="004C428E" w:rsidRPr="002D163E">
                    <w:rPr>
                      <w:rFonts w:ascii="Verdana" w:eastAsia="Times New Roman" w:hAnsi="Verdana" w:cs="Tahoma"/>
                      <w:sz w:val="18"/>
                      <w:szCs w:val="16"/>
                      <w:lang w:eastAsia="ru-RU"/>
                    </w:rPr>
                    <w:t>...ключ к счастью и лекарство от всех болезней.</w:t>
                  </w:r>
                  <w:r w:rsidR="004C428E" w:rsidRPr="002D163E">
                    <w:rPr>
                      <w:rFonts w:ascii="Verdana" w:eastAsia="Times New Roman" w:hAnsi="Verdana" w:cs="Tahoma"/>
                      <w:sz w:val="18"/>
                      <w:lang w:eastAsia="ru-RU"/>
                    </w:rPr>
                    <w:t> </w:t>
                  </w:r>
                  <w:r w:rsidR="004C428E" w:rsidRPr="002D163E">
                    <w:rPr>
                      <w:rFonts w:ascii="Verdana" w:eastAsia="Times New Roman" w:hAnsi="Verdana" w:cs="Tahoma"/>
                      <w:noProof/>
                      <w:sz w:val="18"/>
                      <w:szCs w:val="16"/>
                      <w:lang w:eastAsia="ru-RU"/>
                    </w:rPr>
                    <w:drawing>
                      <wp:inline distT="0" distB="0" distL="0" distR="0">
                        <wp:extent cx="152400" cy="152400"/>
                        <wp:effectExtent l="19050" t="0" r="0" b="0"/>
                        <wp:docPr id="4" name="Рисунок 4" descr="biggr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ggrin"/>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bl>
          <w:p w:rsidR="004C428E" w:rsidRPr="002D163E" w:rsidRDefault="004C428E" w:rsidP="004C428E">
            <w:pPr>
              <w:spacing w:after="0" w:line="240" w:lineRule="auto"/>
              <w:rPr>
                <w:rFonts w:ascii="Verdana" w:eastAsia="Times New Roman" w:hAnsi="Verdana" w:cs="Tahoma"/>
                <w:sz w:val="18"/>
                <w:szCs w:val="16"/>
                <w:lang w:eastAsia="ru-RU"/>
              </w:rPr>
            </w:pPr>
          </w:p>
          <w:tbl>
            <w:tblPr>
              <w:tblW w:w="5000" w:type="pct"/>
              <w:tblCellSpacing w:w="0" w:type="dxa"/>
              <w:tblBorders>
                <w:top w:val="single" w:sz="6" w:space="0" w:color="C9CFD8"/>
                <w:left w:val="single" w:sz="6" w:space="0" w:color="B9BFC7"/>
                <w:bottom w:val="single" w:sz="6" w:space="0" w:color="4F5D71"/>
                <w:right w:val="single" w:sz="6" w:space="0" w:color="4F5D71"/>
              </w:tblBorders>
              <w:shd w:val="clear" w:color="auto" w:fill="FFFFFF"/>
              <w:tblCellMar>
                <w:left w:w="0" w:type="dxa"/>
                <w:right w:w="0" w:type="dxa"/>
              </w:tblCellMar>
              <w:tblLook w:val="04A0"/>
            </w:tblPr>
            <w:tblGrid>
              <w:gridCol w:w="10757"/>
            </w:tblGrid>
            <w:tr w:rsidR="004C428E" w:rsidRPr="002D163E" w:rsidTr="004C428E">
              <w:trPr>
                <w:tblCellSpacing w:w="0" w:type="dxa"/>
              </w:trPr>
              <w:tc>
                <w:tcPr>
                  <w:tcW w:w="0" w:type="auto"/>
                  <w:shd w:val="clear" w:color="auto" w:fill="FFFFFF"/>
                  <w:tcMar>
                    <w:top w:w="45" w:type="dxa"/>
                    <w:left w:w="45" w:type="dxa"/>
                    <w:bottom w:w="45" w:type="dxa"/>
                    <w:right w:w="45" w:type="dxa"/>
                  </w:tcMar>
                  <w:vAlign w:val="center"/>
                  <w:hideMark/>
                </w:tcPr>
                <w:p w:rsidR="004C428E" w:rsidRPr="002D163E" w:rsidRDefault="004C428E" w:rsidP="004C428E">
                  <w:pPr>
                    <w:spacing w:after="0" w:line="240" w:lineRule="auto"/>
                    <w:rPr>
                      <w:rFonts w:ascii="Verdana" w:eastAsia="Times New Roman" w:hAnsi="Verdana" w:cs="Tahoma"/>
                      <w:sz w:val="18"/>
                      <w:szCs w:val="17"/>
                      <w:lang w:eastAsia="ru-RU"/>
                    </w:rPr>
                  </w:pPr>
                  <w:r w:rsidRPr="002D163E">
                    <w:rPr>
                      <w:rFonts w:ascii="Verdana" w:eastAsia="Times New Roman" w:hAnsi="Verdana" w:cs="Tahoma"/>
                      <w:b/>
                      <w:bCs/>
                      <w:color w:val="0000FF"/>
                      <w:sz w:val="18"/>
                      <w:lang w:eastAsia="ru-RU"/>
                    </w:rPr>
                    <w:t>+3</w:t>
                  </w:r>
                  <w:r w:rsidRPr="002D163E">
                    <w:rPr>
                      <w:rFonts w:ascii="Verdana" w:eastAsia="Times New Roman" w:hAnsi="Verdana" w:cs="Tahoma"/>
                      <w:sz w:val="18"/>
                      <w:lang w:eastAsia="ru-RU"/>
                    </w:rPr>
                    <w:t> </w:t>
                  </w:r>
                  <w:r w:rsidRPr="002D163E">
                    <w:rPr>
                      <w:rFonts w:ascii="Verdana" w:eastAsia="Times New Roman" w:hAnsi="Verdana" w:cs="Tahoma"/>
                      <w:sz w:val="18"/>
                      <w:szCs w:val="17"/>
                      <w:lang w:eastAsia="ru-RU"/>
                    </w:rPr>
                    <w:t> </w:t>
                  </w:r>
                  <w:r w:rsidRPr="002D163E">
                    <w:rPr>
                      <w:rFonts w:ascii="Verdana" w:eastAsia="Times New Roman" w:hAnsi="Verdana" w:cs="Tahoma"/>
                      <w:noProof/>
                      <w:sz w:val="18"/>
                      <w:szCs w:val="17"/>
                      <w:lang w:eastAsia="ru-RU"/>
                    </w:rPr>
                    <w:drawing>
                      <wp:inline distT="0" distB="0" distL="0" distR="0">
                        <wp:extent cx="95250" cy="95250"/>
                        <wp:effectExtent l="19050" t="0" r="0" b="0"/>
                        <wp:docPr id="5" name="Рисунок 5" descr="http://s10.ucoz.net/img/icon/thumbu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10.ucoz.net/img/icon/thumbu_.png"/>
                                <pic:cNvPicPr>
                                  <a:picLocks noChangeAspect="1" noChangeArrowheads="1"/>
                                </pic:cNvPicPr>
                              </pic:nvPicPr>
                              <pic:blipFill>
                                <a:blip r:embed="rId5"/>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2D163E">
                    <w:rPr>
                      <w:rFonts w:ascii="Verdana" w:eastAsia="Times New Roman" w:hAnsi="Verdana" w:cs="Tahoma"/>
                      <w:sz w:val="18"/>
                      <w:lang w:eastAsia="ru-RU"/>
                    </w:rPr>
                    <w:t> </w:t>
                  </w:r>
                  <w:r w:rsidRPr="002D163E">
                    <w:rPr>
                      <w:rFonts w:ascii="Verdana" w:eastAsia="Times New Roman" w:hAnsi="Verdana" w:cs="Tahoma"/>
                      <w:noProof/>
                      <w:sz w:val="18"/>
                      <w:szCs w:val="17"/>
                      <w:lang w:eastAsia="ru-RU"/>
                    </w:rPr>
                    <w:drawing>
                      <wp:inline distT="0" distB="0" distL="0" distR="0">
                        <wp:extent cx="95250" cy="95250"/>
                        <wp:effectExtent l="19050" t="0" r="0" b="0"/>
                        <wp:docPr id="6" name="Рисунок 6" descr="http://s10.ucoz.net/img/icon/thumbd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10.ucoz.net/img/icon/thumbd_.png"/>
                                <pic:cNvPicPr>
                                  <a:picLocks noChangeAspect="1" noChangeArrowheads="1"/>
                                </pic:cNvPicPr>
                              </pic:nvPicPr>
                              <pic:blipFill>
                                <a:blip r:embed="rId6"/>
                                <a:srcRect/>
                                <a:stretch>
                                  <a:fillRect/>
                                </a:stretch>
                              </pic:blipFill>
                              <pic:spPr bwMode="auto">
                                <a:xfrm>
                                  <a:off x="0" y="0"/>
                                  <a:ext cx="95250" cy="95250"/>
                                </a:xfrm>
                                <a:prstGeom prst="rect">
                                  <a:avLst/>
                                </a:prstGeom>
                                <a:noFill/>
                                <a:ln w="9525">
                                  <a:noFill/>
                                  <a:miter lim="800000"/>
                                  <a:headEnd/>
                                  <a:tailEnd/>
                                </a:ln>
                              </pic:spPr>
                            </pic:pic>
                          </a:graphicData>
                        </a:graphic>
                      </wp:inline>
                    </w:drawing>
                  </w:r>
                </w:p>
                <w:bookmarkStart w:id="2" w:name="ent103205"/>
                <w:p w:rsidR="004C428E" w:rsidRPr="002D163E" w:rsidRDefault="00FC2DDD" w:rsidP="004C428E">
                  <w:pPr>
                    <w:spacing w:after="0" w:line="240" w:lineRule="auto"/>
                    <w:rPr>
                      <w:rFonts w:ascii="Verdana" w:eastAsia="Times New Roman" w:hAnsi="Verdana" w:cs="Tahoma"/>
                      <w:sz w:val="18"/>
                      <w:szCs w:val="16"/>
                      <w:lang w:eastAsia="ru-RU"/>
                    </w:rPr>
                  </w:pPr>
                  <w:r w:rsidRPr="002D163E">
                    <w:rPr>
                      <w:rFonts w:ascii="Verdana" w:eastAsia="Times New Roman" w:hAnsi="Verdana" w:cs="Tahoma"/>
                      <w:sz w:val="18"/>
                      <w:szCs w:val="16"/>
                      <w:lang w:eastAsia="ru-RU"/>
                    </w:rPr>
                    <w:fldChar w:fldCharType="begin"/>
                  </w:r>
                  <w:r w:rsidR="004C428E" w:rsidRPr="002D163E">
                    <w:rPr>
                      <w:rFonts w:ascii="Verdana" w:eastAsia="Times New Roman" w:hAnsi="Verdana" w:cs="Tahoma"/>
                      <w:sz w:val="18"/>
                      <w:szCs w:val="16"/>
                      <w:lang w:eastAsia="ru-RU"/>
                    </w:rPr>
                    <w:instrText xml:space="preserve"> HYPERLINK "http://planeta.moy.su/blog/bolezni_i_myshlenie/2013-01-23-41099" \l "ent103205" </w:instrText>
                  </w:r>
                  <w:r w:rsidRPr="002D163E">
                    <w:rPr>
                      <w:rFonts w:ascii="Verdana" w:eastAsia="Times New Roman" w:hAnsi="Verdana" w:cs="Tahoma"/>
                      <w:sz w:val="18"/>
                      <w:szCs w:val="16"/>
                      <w:lang w:eastAsia="ru-RU"/>
                    </w:rPr>
                    <w:fldChar w:fldCharType="separate"/>
                  </w:r>
                  <w:r w:rsidR="004C428E" w:rsidRPr="002D163E">
                    <w:rPr>
                      <w:rFonts w:ascii="Verdana" w:eastAsia="Times New Roman" w:hAnsi="Verdana" w:cs="Tahoma"/>
                      <w:b/>
                      <w:bCs/>
                      <w:color w:val="4D6D91"/>
                      <w:sz w:val="18"/>
                      <w:u w:val="single"/>
                      <w:lang w:eastAsia="ru-RU"/>
                    </w:rPr>
                    <w:t>2</w:t>
                  </w:r>
                  <w:r w:rsidRPr="002D163E">
                    <w:rPr>
                      <w:rFonts w:ascii="Verdana" w:eastAsia="Times New Roman" w:hAnsi="Verdana" w:cs="Tahoma"/>
                      <w:sz w:val="18"/>
                      <w:szCs w:val="16"/>
                      <w:lang w:eastAsia="ru-RU"/>
                    </w:rPr>
                    <w:fldChar w:fldCharType="end"/>
                  </w:r>
                  <w:bookmarkEnd w:id="2"/>
                  <w:r w:rsidR="004C428E" w:rsidRPr="002D163E">
                    <w:rPr>
                      <w:rFonts w:ascii="Verdana" w:eastAsia="Times New Roman" w:hAnsi="Verdana" w:cs="Tahoma"/>
                      <w:sz w:val="18"/>
                      <w:lang w:eastAsia="ru-RU"/>
                    </w:rPr>
                    <w:t> </w:t>
                  </w:r>
                  <w:hyperlink r:id="rId10" w:history="1">
                    <w:r w:rsidR="004C428E" w:rsidRPr="002D163E">
                      <w:rPr>
                        <w:rFonts w:ascii="Verdana" w:eastAsia="Times New Roman" w:hAnsi="Verdana" w:cs="Tahoma"/>
                        <w:b/>
                        <w:bCs/>
                        <w:color w:val="4D6D91"/>
                        <w:sz w:val="18"/>
                        <w:u w:val="single"/>
                        <w:lang w:eastAsia="ru-RU"/>
                      </w:rPr>
                      <w:t>JANA7</w:t>
                    </w:r>
                  </w:hyperlink>
                  <w:r w:rsidR="004C428E" w:rsidRPr="002D163E">
                    <w:rPr>
                      <w:rFonts w:ascii="Verdana" w:eastAsia="Times New Roman" w:hAnsi="Verdana" w:cs="Tahoma"/>
                      <w:sz w:val="18"/>
                      <w:lang w:eastAsia="ru-RU"/>
                    </w:rPr>
                    <w:t> </w:t>
                  </w:r>
                  <w:r w:rsidR="004C428E" w:rsidRPr="002D163E">
                    <w:rPr>
                      <w:rFonts w:ascii="Verdana" w:eastAsia="Times New Roman" w:hAnsi="Verdana" w:cs="Tahoma"/>
                      <w:sz w:val="18"/>
                      <w:szCs w:val="16"/>
                      <w:lang w:eastAsia="ru-RU"/>
                    </w:rPr>
                    <w:t> </w:t>
                  </w:r>
                  <w:r w:rsidR="004C428E" w:rsidRPr="002D163E">
                    <w:rPr>
                      <w:rFonts w:ascii="Verdana" w:eastAsia="Times New Roman" w:hAnsi="Verdana" w:cs="Tahoma"/>
                      <w:sz w:val="18"/>
                      <w:lang w:eastAsia="ru-RU"/>
                    </w:rPr>
                    <w:t> </w:t>
                  </w:r>
                  <w:r w:rsidR="004C428E" w:rsidRPr="002D163E">
                    <w:rPr>
                      <w:rFonts w:ascii="Verdana" w:eastAsia="Times New Roman" w:hAnsi="Verdana" w:cs="Tahoma"/>
                      <w:sz w:val="18"/>
                      <w:szCs w:val="14"/>
                      <w:lang w:eastAsia="ru-RU"/>
                    </w:rPr>
                    <w:t>(Сегодня 13:34)</w:t>
                  </w:r>
                </w:p>
                <w:p w:rsidR="004C428E" w:rsidRPr="002D163E" w:rsidRDefault="004C428E" w:rsidP="004C428E">
                  <w:pPr>
                    <w:spacing w:after="0" w:line="240" w:lineRule="auto"/>
                    <w:rPr>
                      <w:rFonts w:ascii="Verdana" w:eastAsia="Times New Roman" w:hAnsi="Verdana" w:cs="Tahoma"/>
                      <w:sz w:val="18"/>
                      <w:szCs w:val="16"/>
                      <w:lang w:eastAsia="ru-RU"/>
                    </w:rPr>
                  </w:pPr>
                  <w:r w:rsidRPr="002D163E">
                    <w:rPr>
                      <w:rFonts w:ascii="Verdana" w:eastAsia="Times New Roman" w:hAnsi="Verdana" w:cs="Tahoma"/>
                      <w:sz w:val="18"/>
                      <w:szCs w:val="16"/>
                      <w:lang w:eastAsia="ru-RU"/>
                    </w:rPr>
                    <w:t xml:space="preserve">Да, здоровье души первично. Очень хорошо все описано у С. Лазарева. И не только у него. К сожалению, наши медики в подавляющем большинстве работают только со следствием. Выписывают таблетки, например, чтобы снять головную боль, и смотрят на тебя, как на </w:t>
                  </w:r>
                  <w:proofErr w:type="spellStart"/>
                  <w:r w:rsidRPr="002D163E">
                    <w:rPr>
                      <w:rFonts w:ascii="Verdana" w:eastAsia="Times New Roman" w:hAnsi="Verdana" w:cs="Tahoma"/>
                      <w:sz w:val="18"/>
                      <w:szCs w:val="16"/>
                      <w:lang w:eastAsia="ru-RU"/>
                    </w:rPr>
                    <w:t>идиотку</w:t>
                  </w:r>
                  <w:proofErr w:type="spellEnd"/>
                  <w:r w:rsidRPr="002D163E">
                    <w:rPr>
                      <w:rFonts w:ascii="Verdana" w:eastAsia="Times New Roman" w:hAnsi="Verdana" w:cs="Tahoma"/>
                      <w:sz w:val="18"/>
                      <w:szCs w:val="16"/>
                      <w:lang w:eastAsia="ru-RU"/>
                    </w:rPr>
                    <w:t xml:space="preserve">, когда говоришь, что я не хочу снимать боль, я хочу понять, почему она возникает. В общем, чаще, чем ходить к </w:t>
                  </w:r>
                  <w:proofErr w:type="spellStart"/>
                  <w:r w:rsidRPr="002D163E">
                    <w:rPr>
                      <w:rFonts w:ascii="Verdana" w:eastAsia="Times New Roman" w:hAnsi="Verdana" w:cs="Tahoma"/>
                      <w:sz w:val="18"/>
                      <w:szCs w:val="16"/>
                      <w:lang w:eastAsia="ru-RU"/>
                    </w:rPr>
                    <w:t>врачам</w:t>
                  </w:r>
                  <w:proofErr w:type="gramStart"/>
                  <w:r w:rsidRPr="002D163E">
                    <w:rPr>
                      <w:rFonts w:ascii="Verdana" w:eastAsia="Times New Roman" w:hAnsi="Verdana" w:cs="Tahoma"/>
                      <w:sz w:val="18"/>
                      <w:szCs w:val="16"/>
                      <w:lang w:eastAsia="ru-RU"/>
                    </w:rPr>
                    <w:t>,б</w:t>
                  </w:r>
                  <w:proofErr w:type="gramEnd"/>
                  <w:r w:rsidRPr="002D163E">
                    <w:rPr>
                      <w:rFonts w:ascii="Verdana" w:eastAsia="Times New Roman" w:hAnsi="Verdana" w:cs="Tahoma"/>
                      <w:sz w:val="18"/>
                      <w:szCs w:val="16"/>
                      <w:lang w:eastAsia="ru-RU"/>
                    </w:rPr>
                    <w:t>олее</w:t>
                  </w:r>
                  <w:proofErr w:type="spellEnd"/>
                  <w:r w:rsidRPr="002D163E">
                    <w:rPr>
                      <w:rFonts w:ascii="Verdana" w:eastAsia="Times New Roman" w:hAnsi="Verdana" w:cs="Tahoma"/>
                      <w:sz w:val="18"/>
                      <w:szCs w:val="16"/>
                      <w:lang w:eastAsia="ru-RU"/>
                    </w:rPr>
                    <w:t xml:space="preserve"> результативно посмотреть в себя. Помогает - проверено.</w:t>
                  </w:r>
                </w:p>
              </w:tc>
            </w:tr>
          </w:tbl>
          <w:p w:rsidR="004C428E" w:rsidRPr="002D163E" w:rsidRDefault="004C428E" w:rsidP="004C428E">
            <w:pPr>
              <w:spacing w:after="0" w:line="240" w:lineRule="auto"/>
              <w:rPr>
                <w:rFonts w:ascii="Verdana" w:eastAsia="Times New Roman" w:hAnsi="Verdana" w:cs="Tahoma"/>
                <w:sz w:val="18"/>
                <w:szCs w:val="16"/>
                <w:lang w:eastAsia="ru-RU"/>
              </w:rPr>
            </w:pPr>
          </w:p>
        </w:tc>
      </w:tr>
    </w:tbl>
    <w:p w:rsidR="00245DAE" w:rsidRPr="002D163E" w:rsidRDefault="00245DAE" w:rsidP="004C428E">
      <w:pPr>
        <w:rPr>
          <w:rFonts w:ascii="Verdana" w:hAnsi="Verdana" w:cs="Tahoma"/>
          <w:sz w:val="32"/>
          <w:lang w:val="en-US"/>
        </w:rPr>
      </w:pPr>
    </w:p>
    <w:p w:rsidR="00CD2E18" w:rsidRPr="002D163E" w:rsidRDefault="00CD2E18" w:rsidP="004C428E">
      <w:pPr>
        <w:rPr>
          <w:rFonts w:ascii="Verdana" w:hAnsi="Verdana" w:cs="Tahoma"/>
          <w:sz w:val="32"/>
          <w:lang w:val="en-US"/>
        </w:rPr>
      </w:pPr>
    </w:p>
    <w:sectPr w:rsidR="00CD2E18" w:rsidRPr="002D163E" w:rsidSect="002D163E">
      <w:pgSz w:w="11906" w:h="16838"/>
      <w:pgMar w:top="709" w:right="424" w:bottom="709"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C428E"/>
    <w:rsid w:val="00083F73"/>
    <w:rsid w:val="000E1E2C"/>
    <w:rsid w:val="001B39F6"/>
    <w:rsid w:val="00245DAE"/>
    <w:rsid w:val="002D163E"/>
    <w:rsid w:val="004C428E"/>
    <w:rsid w:val="00552543"/>
    <w:rsid w:val="007D269C"/>
    <w:rsid w:val="007E60CA"/>
    <w:rsid w:val="008038AB"/>
    <w:rsid w:val="008C1CBC"/>
    <w:rsid w:val="0091572A"/>
    <w:rsid w:val="00A113CF"/>
    <w:rsid w:val="00AE7AB6"/>
    <w:rsid w:val="00CD2E18"/>
    <w:rsid w:val="00E20BFD"/>
    <w:rsid w:val="00E3352F"/>
    <w:rsid w:val="00F06780"/>
    <w:rsid w:val="00F22E0D"/>
    <w:rsid w:val="00F671D4"/>
    <w:rsid w:val="00FC2989"/>
    <w:rsid w:val="00FC2D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5DA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4C428E"/>
  </w:style>
  <w:style w:type="character" w:customStyle="1" w:styleId="b-share-form-button">
    <w:name w:val="b-share-form-button"/>
    <w:basedOn w:val="a0"/>
    <w:rsid w:val="004C428E"/>
  </w:style>
  <w:style w:type="character" w:styleId="a3">
    <w:name w:val="Hyperlink"/>
    <w:basedOn w:val="a0"/>
    <w:uiPriority w:val="99"/>
    <w:semiHidden/>
    <w:unhideWhenUsed/>
    <w:rsid w:val="004C428E"/>
    <w:rPr>
      <w:color w:val="0000FF"/>
      <w:u w:val="single"/>
    </w:rPr>
  </w:style>
  <w:style w:type="character" w:customStyle="1" w:styleId="mywinsuccess">
    <w:name w:val="mywinsuccess"/>
    <w:basedOn w:val="a0"/>
    <w:rsid w:val="004C428E"/>
  </w:style>
  <w:style w:type="paragraph" w:styleId="a4">
    <w:name w:val="Balloon Text"/>
    <w:basedOn w:val="a"/>
    <w:link w:val="a5"/>
    <w:uiPriority w:val="99"/>
    <w:semiHidden/>
    <w:unhideWhenUsed/>
    <w:rsid w:val="004C428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C428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6410533">
      <w:bodyDiv w:val="1"/>
      <w:marLeft w:val="0"/>
      <w:marRight w:val="0"/>
      <w:marTop w:val="0"/>
      <w:marBottom w:val="0"/>
      <w:divBdr>
        <w:top w:val="none" w:sz="0" w:space="0" w:color="auto"/>
        <w:left w:val="none" w:sz="0" w:space="0" w:color="auto"/>
        <w:bottom w:val="none" w:sz="0" w:space="0" w:color="auto"/>
        <w:right w:val="none" w:sz="0" w:space="0" w:color="auto"/>
      </w:divBdr>
      <w:divsChild>
        <w:div w:id="1760249977">
          <w:marLeft w:val="0"/>
          <w:marRight w:val="0"/>
          <w:marTop w:val="0"/>
          <w:marBottom w:val="0"/>
          <w:divBdr>
            <w:top w:val="none" w:sz="0" w:space="0" w:color="auto"/>
            <w:left w:val="none" w:sz="0" w:space="0" w:color="auto"/>
            <w:bottom w:val="none" w:sz="0" w:space="0" w:color="auto"/>
            <w:right w:val="none" w:sz="0" w:space="0" w:color="auto"/>
          </w:divBdr>
        </w:div>
        <w:div w:id="2050257524">
          <w:marLeft w:val="0"/>
          <w:marRight w:val="0"/>
          <w:marTop w:val="0"/>
          <w:marBottom w:val="0"/>
          <w:divBdr>
            <w:top w:val="none" w:sz="0" w:space="0" w:color="auto"/>
            <w:left w:val="none" w:sz="0" w:space="0" w:color="auto"/>
            <w:bottom w:val="none" w:sz="0" w:space="0" w:color="auto"/>
            <w:right w:val="none" w:sz="0" w:space="0" w:color="auto"/>
          </w:divBdr>
        </w:div>
        <w:div w:id="1556355644">
          <w:marLeft w:val="0"/>
          <w:marRight w:val="0"/>
          <w:marTop w:val="0"/>
          <w:marBottom w:val="0"/>
          <w:divBdr>
            <w:top w:val="none" w:sz="0" w:space="0" w:color="auto"/>
            <w:left w:val="none" w:sz="0" w:space="0" w:color="auto"/>
            <w:bottom w:val="none" w:sz="0" w:space="0" w:color="auto"/>
            <w:right w:val="none" w:sz="0" w:space="0" w:color="auto"/>
          </w:divBdr>
          <w:divsChild>
            <w:div w:id="643462077">
              <w:marLeft w:val="0"/>
              <w:marRight w:val="0"/>
              <w:marTop w:val="0"/>
              <w:marBottom w:val="0"/>
              <w:divBdr>
                <w:top w:val="none" w:sz="0" w:space="0" w:color="auto"/>
                <w:left w:val="none" w:sz="0" w:space="0" w:color="auto"/>
                <w:bottom w:val="none" w:sz="0" w:space="0" w:color="auto"/>
                <w:right w:val="none" w:sz="0" w:space="0" w:color="auto"/>
              </w:divBdr>
              <w:divsChild>
                <w:div w:id="2039966088">
                  <w:marLeft w:val="0"/>
                  <w:marRight w:val="0"/>
                  <w:marTop w:val="0"/>
                  <w:marBottom w:val="0"/>
                  <w:divBdr>
                    <w:top w:val="none" w:sz="0" w:space="0" w:color="auto"/>
                    <w:left w:val="none" w:sz="0" w:space="0" w:color="auto"/>
                    <w:bottom w:val="none" w:sz="0" w:space="0" w:color="auto"/>
                    <w:right w:val="none" w:sz="0" w:space="0" w:color="auto"/>
                  </w:divBdr>
                </w:div>
              </w:divsChild>
            </w:div>
            <w:div w:id="1200364245">
              <w:marLeft w:val="0"/>
              <w:marRight w:val="0"/>
              <w:marTop w:val="0"/>
              <w:marBottom w:val="0"/>
              <w:divBdr>
                <w:top w:val="none" w:sz="0" w:space="0" w:color="auto"/>
                <w:left w:val="none" w:sz="0" w:space="0" w:color="auto"/>
                <w:bottom w:val="none" w:sz="0" w:space="0" w:color="auto"/>
                <w:right w:val="none" w:sz="0" w:space="0" w:color="auto"/>
              </w:divBdr>
              <w:divsChild>
                <w:div w:id="1406337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doNotRelyOnCSS/>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webSettings" Target="webSettings.xml"/><Relationship Id="rId7" Type="http://schemas.openxmlformats.org/officeDocument/2006/relationships/hyperlink" Target="javascript://"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fontTable" Target="fontTable.xml"/><Relationship Id="rId5" Type="http://schemas.openxmlformats.org/officeDocument/2006/relationships/image" Target="media/image2.png"/><Relationship Id="rId10" Type="http://schemas.openxmlformats.org/officeDocument/2006/relationships/hyperlink" Target="javascript://" TargetMode="External"/><Relationship Id="rId4" Type="http://schemas.openxmlformats.org/officeDocument/2006/relationships/image" Target="media/image1.jpeg"/><Relationship Id="rId9" Type="http://schemas.openxmlformats.org/officeDocument/2006/relationships/image" Target="media/image5.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C4DCC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6</Pages>
  <Words>2620</Words>
  <Characters>14934</Characters>
  <Application>Microsoft Office Word</Application>
  <DocSecurity>0</DocSecurity>
  <Lines>124</Lines>
  <Paragraphs>35</Paragraphs>
  <ScaleCrop>false</ScaleCrop>
  <Company>Grizli777</Company>
  <LinksUpToDate>false</LinksUpToDate>
  <CharactersWithSpaces>17519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Your User Name</cp:lastModifiedBy>
  <cp:revision>4</cp:revision>
  <cp:lastPrinted>2013-03-06T14:39:00Z</cp:lastPrinted>
  <dcterms:created xsi:type="dcterms:W3CDTF">2013-01-23T12:53:00Z</dcterms:created>
  <dcterms:modified xsi:type="dcterms:W3CDTF">2013-03-06T14:44:00Z</dcterms:modified>
</cp:coreProperties>
</file>